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E0A" w:rsidRDefault="003D1C41" w:rsidP="00B27B60">
      <w:pPr>
        <w:jc w:val="center"/>
        <w:outlineLvl w:val="0"/>
        <w:rPr>
          <w:b/>
          <w:bCs/>
        </w:rPr>
      </w:pPr>
      <w:r w:rsidRPr="005E1D08">
        <w:rPr>
          <w:b/>
          <w:bCs/>
        </w:rPr>
        <w:t>Д О Г О В О Р</w:t>
      </w:r>
      <w:r w:rsidR="00147AB2" w:rsidRPr="005E1D08">
        <w:rPr>
          <w:b/>
          <w:bCs/>
        </w:rPr>
        <w:t xml:space="preserve"> №</w:t>
      </w:r>
    </w:p>
    <w:p w:rsidR="003D1C41" w:rsidRPr="005E1D08" w:rsidRDefault="005D41E7" w:rsidP="00B27B60">
      <w:pPr>
        <w:jc w:val="center"/>
        <w:outlineLvl w:val="0"/>
        <w:rPr>
          <w:b/>
          <w:bCs/>
        </w:rPr>
      </w:pPr>
      <w:r>
        <w:rPr>
          <w:b/>
          <w:bCs/>
        </w:rPr>
        <w:t xml:space="preserve"> </w:t>
      </w:r>
      <w:r w:rsidR="003D1C41" w:rsidRPr="005E1D08">
        <w:rPr>
          <w:b/>
          <w:bCs/>
        </w:rPr>
        <w:t>подряда на выполнение ремонтных работ</w:t>
      </w:r>
    </w:p>
    <w:p w:rsidR="003D1C41" w:rsidRPr="005E1D08" w:rsidRDefault="003D1C41"/>
    <w:p w:rsidR="007348B9" w:rsidRPr="007348B9" w:rsidRDefault="007348B9" w:rsidP="007348B9">
      <w:pPr>
        <w:pStyle w:val="20"/>
        <w:ind w:right="-1"/>
      </w:pPr>
      <w:r w:rsidRPr="007348B9">
        <w:t xml:space="preserve">г. </w:t>
      </w:r>
      <w:r>
        <w:t xml:space="preserve">Усолье-Сибирское   </w:t>
      </w:r>
      <w:r w:rsidRPr="007348B9">
        <w:t xml:space="preserve">                                                             «___»______________202</w:t>
      </w:r>
      <w:r w:rsidR="00FF0CF8">
        <w:t>__</w:t>
      </w:r>
      <w:r w:rsidRPr="007348B9">
        <w:t>г.</w:t>
      </w:r>
    </w:p>
    <w:p w:rsidR="007613A9" w:rsidRPr="005E1D08" w:rsidRDefault="007348B9" w:rsidP="007348B9">
      <w:pPr>
        <w:pStyle w:val="20"/>
        <w:spacing w:line="240" w:lineRule="auto"/>
        <w:ind w:left="0" w:right="-1" w:firstLine="709"/>
        <w:jc w:val="both"/>
      </w:pPr>
      <w:r>
        <w:rPr>
          <w:b/>
        </w:rPr>
        <w:t>О</w:t>
      </w:r>
      <w:r w:rsidRPr="007348B9">
        <w:rPr>
          <w:b/>
        </w:rPr>
        <w:t>бщество с ограниченной ответственностью «Байкальская Энергетическая Компания» (ООО «Байкальская Энергетическая Компания»)</w:t>
      </w:r>
      <w:r w:rsidRPr="007348B9">
        <w:t xml:space="preserve">, именуемое в дальнейшем </w:t>
      </w:r>
      <w:r w:rsidRPr="007348B9">
        <w:rPr>
          <w:b/>
        </w:rPr>
        <w:t>«Заказчик»,</w:t>
      </w:r>
      <w:r w:rsidRPr="007348B9">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w:t>
      </w:r>
      <w:r w:rsidR="00F30836">
        <w:t xml:space="preserve"> 256</w:t>
      </w:r>
      <w:r w:rsidRPr="007348B9">
        <w:t xml:space="preserve"> от «01» сентября 202</w:t>
      </w:r>
      <w:r w:rsidR="00F30836">
        <w:t>1</w:t>
      </w:r>
      <w:r w:rsidRPr="007348B9">
        <w:t xml:space="preserve"> года</w:t>
      </w:r>
      <w:r w:rsidR="007613A9" w:rsidRPr="005E1D08">
        <w:t xml:space="preserve">, с одной стороны, и </w:t>
      </w:r>
    </w:p>
    <w:p w:rsidR="001A4342" w:rsidRDefault="003C35C3" w:rsidP="006E1953">
      <w:pPr>
        <w:pStyle w:val="a4"/>
        <w:ind w:firstLine="360"/>
      </w:pPr>
      <w:r w:rsidRPr="009A5BD8">
        <w:rPr>
          <w:b/>
        </w:rPr>
        <w:t>Общество с ограниченной ответственностью «</w:t>
      </w:r>
      <w:r w:rsidR="00ED41B5">
        <w:rPr>
          <w:b/>
        </w:rPr>
        <w:t>___________</w:t>
      </w:r>
      <w:r w:rsidRPr="009A5BD8">
        <w:rPr>
          <w:b/>
        </w:rPr>
        <w:t>» (ООО «</w:t>
      </w:r>
      <w:r w:rsidR="00ED41B5">
        <w:t>_________</w:t>
      </w:r>
      <w:r w:rsidRPr="009A5BD8">
        <w:rPr>
          <w:b/>
        </w:rPr>
        <w:t>»),</w:t>
      </w:r>
      <w:r w:rsidRPr="00AC7F12">
        <w:t xml:space="preserve"> именуемое в дальнейшем «</w:t>
      </w:r>
      <w:r w:rsidRPr="00AC7F12">
        <w:rPr>
          <w:b/>
        </w:rPr>
        <w:t>Подрядчик</w:t>
      </w:r>
      <w:r w:rsidRPr="00AC7F12">
        <w:t xml:space="preserve">», в лице </w:t>
      </w:r>
      <w:r>
        <w:t>директора</w:t>
      </w:r>
      <w:r w:rsidR="00D77E0A">
        <w:t xml:space="preserve">                        </w:t>
      </w:r>
      <w:r w:rsidRPr="00AC7F12">
        <w:t>, действующе</w:t>
      </w:r>
      <w:r w:rsidR="00D77E0A">
        <w:t>го</w:t>
      </w:r>
      <w:r w:rsidRPr="00AC7F12">
        <w:t xml:space="preserve"> на основании Устава Общества,</w:t>
      </w:r>
      <w:r w:rsidRPr="008C029D">
        <w:rPr>
          <w:szCs w:val="23"/>
        </w:rPr>
        <w:t xml:space="preserve"> </w:t>
      </w:r>
      <w:r w:rsidRPr="00AC7F12">
        <w:t>с другой стороны, вместе и по отдельности, именуемые</w:t>
      </w:r>
      <w:r w:rsidRPr="00AC7F12">
        <w:rPr>
          <w:bCs/>
        </w:rPr>
        <w:t xml:space="preserve"> в дальнейшем «Стороны», заключили настоящий договор о нижеследующем</w:t>
      </w:r>
      <w:r w:rsidR="003D1C41" w:rsidRPr="00AC7F12">
        <w:t>:</w:t>
      </w:r>
    </w:p>
    <w:p w:rsidR="003D1C41" w:rsidRPr="005E1D08" w:rsidRDefault="003D1C41">
      <w:pPr>
        <w:pStyle w:val="a4"/>
        <w:numPr>
          <w:ilvl w:val="0"/>
          <w:numId w:val="1"/>
        </w:numPr>
        <w:jc w:val="center"/>
        <w:rPr>
          <w:b/>
          <w:bCs/>
        </w:rPr>
      </w:pPr>
      <w:r w:rsidRPr="005E1D08">
        <w:rPr>
          <w:b/>
          <w:bCs/>
        </w:rPr>
        <w:t>Предмет договора.</w:t>
      </w:r>
    </w:p>
    <w:p w:rsidR="00F2422D" w:rsidRPr="00D61AFE" w:rsidRDefault="00F2422D" w:rsidP="00FF0CF8">
      <w:pPr>
        <w:pStyle w:val="a4"/>
        <w:numPr>
          <w:ilvl w:val="1"/>
          <w:numId w:val="31"/>
        </w:numPr>
        <w:ind w:left="0" w:firstLine="0"/>
      </w:pPr>
      <w:r>
        <w:t xml:space="preserve">Подрядчик обязуется в установленный настоящим договором срок выполнить по заданию Заказчика на </w:t>
      </w:r>
      <w:r w:rsidR="0060042B" w:rsidRPr="0060042B">
        <w:t>филиал</w:t>
      </w:r>
      <w:r w:rsidR="0060042B">
        <w:t>е</w:t>
      </w:r>
      <w:r w:rsidR="0060042B" w:rsidRPr="0060042B">
        <w:t xml:space="preserve"> ООО «Байкальская Энергетическая Компания» ТЭЦ-11 </w:t>
      </w:r>
      <w:r>
        <w:t xml:space="preserve">ремонтные работы следующего содержания: </w:t>
      </w:r>
      <w:r w:rsidRPr="007348B9">
        <w:rPr>
          <w:b/>
        </w:rPr>
        <w:t>«</w:t>
      </w:r>
      <w:r w:rsidR="00FF0CF8" w:rsidRPr="00FF0CF8">
        <w:rPr>
          <w:b/>
        </w:rPr>
        <w:t>Выполнение работ по техобслуживанию строительных конструкций зданий и сооружений на филиале ТЭЦ -11 в г. Усолье-Сибирское</w:t>
      </w:r>
      <w:r w:rsidRPr="007348B9">
        <w:rPr>
          <w:b/>
        </w:rPr>
        <w:t>»</w:t>
      </w:r>
      <w: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D61AFE">
        <w:t>.</w:t>
      </w:r>
    </w:p>
    <w:p w:rsidR="00F2422D" w:rsidRDefault="00F2422D" w:rsidP="00F2422D">
      <w:pPr>
        <w:pStyle w:val="a4"/>
        <w:numPr>
          <w:ilvl w:val="1"/>
          <w:numId w:val="31"/>
        </w:numPr>
        <w:ind w:left="0" w:firstLine="0"/>
      </w:pPr>
      <w:r>
        <w:t xml:space="preserve">Конкретные объемы, сроки и перечень работ определяются Заказчиком в письменных Заявках, ведомостях объёмов работ и соответствующих сметах, оформленных сторонами с соблюдением действующих норм и правил. </w:t>
      </w:r>
    </w:p>
    <w:p w:rsidR="00F2422D" w:rsidRDefault="00F2422D" w:rsidP="00F2422D">
      <w:pPr>
        <w:pStyle w:val="a4"/>
      </w:pPr>
      <w:r>
        <w:t xml:space="preserve">Заявка составляется Заказчиком в двух экземплярах по форме, являющейся Приложением № 2 к настоящему Договору. Первый экземпляр передается Подрядчику, другой остается у Заказчика с подписью уполномоченного лица Подрядчика об ознакомлении с Заявкой и ее получении для исполнения. По мере оформления Заявок составляется Реестр Заявок по форме, являющейся Приложением № 3 к настоящему Договору. </w:t>
      </w:r>
    </w:p>
    <w:p w:rsidR="005E1D08" w:rsidRPr="005E1D08" w:rsidRDefault="00F2422D" w:rsidP="005B0BFF">
      <w:pPr>
        <w:pStyle w:val="a4"/>
      </w:pPr>
      <w:r>
        <w:t xml:space="preserve">Техническое задание (Приложение № 1), а также иная техническая документация (ведомости объёмов работ, расчеты стоимости работ, сметы, графики </w:t>
      </w:r>
      <w:r w:rsidR="00382E0C">
        <w:t>производства</w:t>
      </w:r>
      <w:r>
        <w:t xml:space="preserve"> работ и Заявки) являются неотъемлемой частью настоящего договора с момента подписания сторонами</w:t>
      </w:r>
      <w:r w:rsidRPr="00994245">
        <w:t>.</w:t>
      </w:r>
    </w:p>
    <w:p w:rsidR="00051BDA" w:rsidRPr="005E1D08" w:rsidRDefault="00051BDA" w:rsidP="00051BDA">
      <w:pPr>
        <w:pStyle w:val="a4"/>
        <w:jc w:val="center"/>
        <w:rPr>
          <w:b/>
          <w:bCs/>
        </w:rPr>
      </w:pPr>
      <w:r w:rsidRPr="006206A6">
        <w:rPr>
          <w:b/>
        </w:rPr>
        <w:t>2.</w:t>
      </w:r>
      <w:r w:rsidRPr="005E1D08">
        <w:t xml:space="preserve"> </w:t>
      </w:r>
      <w:r w:rsidRPr="005E1D08">
        <w:rPr>
          <w:b/>
          <w:bCs/>
        </w:rPr>
        <w:t>Стоимость работ.</w:t>
      </w:r>
    </w:p>
    <w:p w:rsidR="00F2422D" w:rsidRDefault="00051BDA" w:rsidP="00F2422D">
      <w:pPr>
        <w:pStyle w:val="a4"/>
      </w:pPr>
      <w:r w:rsidRPr="005E1D08">
        <w:t>2.1.</w:t>
      </w:r>
      <w:r w:rsidR="00147AB2" w:rsidRPr="005E1D08">
        <w:t xml:space="preserve">  </w:t>
      </w:r>
      <w:r w:rsidR="0085594A" w:rsidRPr="0085594A">
        <w:t>Цена ремонтных работ, выполняемых по Заявке, в которой указаны перечень, сроки и место выполнения ремонтных работ, определяется сметой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r w:rsidR="00D77E0A">
        <w:t>.</w:t>
      </w:r>
    </w:p>
    <w:p w:rsidR="00F2422D" w:rsidRPr="00403DAB" w:rsidRDefault="00F2422D" w:rsidP="00F2422D">
      <w:pPr>
        <w:pStyle w:val="a4"/>
      </w:pPr>
      <w:r w:rsidRPr="00403DAB">
        <w:t xml:space="preserve">2.2. </w:t>
      </w:r>
      <w:r w:rsidRPr="000C2914">
        <w:rPr>
          <w:sz w:val="23"/>
          <w:szCs w:val="23"/>
        </w:rPr>
        <w:t xml:space="preserve">Сметная документация и расчет стоимости работ в текущих ценах выполняется в соответствии с </w:t>
      </w:r>
      <w:r w:rsidR="003E544E" w:rsidRPr="003E544E">
        <w:rPr>
          <w:i/>
          <w:sz w:val="23"/>
          <w:szCs w:val="23"/>
        </w:rPr>
        <w:t xml:space="preserve">СТП БЭК 504.115-2020 </w:t>
      </w:r>
      <w:r w:rsidRPr="000C2914">
        <w:rPr>
          <w:i/>
          <w:sz w:val="23"/>
          <w:szCs w:val="23"/>
        </w:rPr>
        <w:t xml:space="preserve">«Ценообразование в ремонтной, строительной деятельности, услуг производственного и непроизводственного (технического) характера» с учетом поправочных коэффициентов </w:t>
      </w:r>
      <w:r w:rsidRPr="000C2914">
        <w:rPr>
          <w:sz w:val="23"/>
          <w:szCs w:val="23"/>
        </w:rPr>
        <w:t xml:space="preserve">с применением понижающего коэффициента к общей стоимости работ </w:t>
      </w:r>
      <w:r w:rsidRPr="000C2914">
        <w:rPr>
          <w:b/>
          <w:sz w:val="23"/>
          <w:szCs w:val="23"/>
        </w:rPr>
        <w:t>К=</w:t>
      </w:r>
      <w:r w:rsidR="0013504F">
        <w:rPr>
          <w:b/>
          <w:sz w:val="23"/>
          <w:szCs w:val="23"/>
        </w:rPr>
        <w:t xml:space="preserve"> </w:t>
      </w:r>
    </w:p>
    <w:p w:rsidR="00863350" w:rsidRDefault="00F2422D" w:rsidP="00F2422D">
      <w:pPr>
        <w:pStyle w:val="a4"/>
      </w:pPr>
      <w:r>
        <w:t>2.3</w:t>
      </w:r>
      <w:r w:rsidRPr="008C0012">
        <w:t>.</w:t>
      </w:r>
      <w:r>
        <w:t xml:space="preserve">  Общая стоимость ремонтных работ, выполняемых по настоящему договору </w:t>
      </w:r>
      <w:r w:rsidRPr="004C507C">
        <w:rPr>
          <w:i/>
        </w:rPr>
        <w:t>является приблизительной и</w:t>
      </w:r>
      <w:r>
        <w:t xml:space="preserve"> составляет </w:t>
      </w:r>
      <w:r w:rsidR="00532302">
        <w:rPr>
          <w:b/>
        </w:rPr>
        <w:t>3 000 000</w:t>
      </w:r>
      <w:r w:rsidR="00520A2F">
        <w:rPr>
          <w:b/>
        </w:rPr>
        <w:t>,00</w:t>
      </w:r>
      <w:r w:rsidR="00D77E0A">
        <w:t xml:space="preserve"> </w:t>
      </w:r>
      <w:r w:rsidRPr="00EF1A40">
        <w:t>(</w:t>
      </w:r>
      <w:r w:rsidR="00532302">
        <w:t>Три миллиона</w:t>
      </w:r>
      <w:r w:rsidRPr="00EF1A40">
        <w:t xml:space="preserve">) </w:t>
      </w:r>
      <w:r>
        <w:t>рублей</w:t>
      </w:r>
      <w:r w:rsidRPr="00380119">
        <w:t xml:space="preserve"> 00 копеек</w:t>
      </w:r>
      <w:r w:rsidR="00863350">
        <w:t>.</w:t>
      </w:r>
    </w:p>
    <w:p w:rsidR="00863350" w:rsidRDefault="00863350" w:rsidP="00F2422D">
      <w:pPr>
        <w:pStyle w:val="a4"/>
      </w:pPr>
      <w:r w:rsidRPr="00EB4B12">
        <w:t>Цена работ по Договору увеличивается на НДС по ставке, установленной Налоговым кодексом РФ.</w:t>
      </w:r>
    </w:p>
    <w:p w:rsidR="00FC6BCB" w:rsidRDefault="00FC6BCB" w:rsidP="00F2422D">
      <w:pPr>
        <w:pStyle w:val="a4"/>
      </w:pPr>
      <w:r>
        <w:lastRenderedPageBreak/>
        <w:t xml:space="preserve">2.4.  </w:t>
      </w:r>
      <w:r w:rsidRPr="007E495B">
        <w:t>Цена работ по договору в 202</w:t>
      </w:r>
      <w:r w:rsidR="00532302">
        <w:t>2</w:t>
      </w:r>
      <w:r w:rsidRPr="007E495B">
        <w:t xml:space="preserve"> году составляет </w:t>
      </w:r>
      <w:r w:rsidR="00E77B26">
        <w:t>1</w:t>
      </w:r>
      <w:r w:rsidR="00532302">
        <w:t xml:space="preserve"> 50</w:t>
      </w:r>
      <w:r w:rsidRPr="007E495B">
        <w:t>0 000,00 (</w:t>
      </w:r>
      <w:r w:rsidR="00532302">
        <w:t>Один миллион пятьсот тысяч</w:t>
      </w:r>
      <w:r w:rsidRPr="007E495B">
        <w:t>) рублей, цена работ по договору в 202</w:t>
      </w:r>
      <w:r w:rsidR="00532302">
        <w:t>3</w:t>
      </w:r>
      <w:r w:rsidRPr="007E495B">
        <w:t xml:space="preserve"> году составляет </w:t>
      </w:r>
      <w:r w:rsidR="00532302">
        <w:t>1 50</w:t>
      </w:r>
      <w:r w:rsidR="00532302" w:rsidRPr="007E495B">
        <w:t>0 000,00 (</w:t>
      </w:r>
      <w:r w:rsidR="00532302">
        <w:t>Один миллион пятьсот тысяч</w:t>
      </w:r>
      <w:r w:rsidR="00532302" w:rsidRPr="007E495B">
        <w:t>)</w:t>
      </w:r>
      <w:r>
        <w:t xml:space="preserve"> рублей</w:t>
      </w:r>
      <w:r w:rsidR="00E77B26">
        <w:t>.</w:t>
      </w:r>
    </w:p>
    <w:p w:rsidR="00B2159C" w:rsidRPr="008C0012" w:rsidRDefault="00B2159C" w:rsidP="00B2159C">
      <w:pPr>
        <w:pStyle w:val="a4"/>
        <w:jc w:val="center"/>
        <w:rPr>
          <w:u w:val="single"/>
        </w:rPr>
      </w:pPr>
      <w:r w:rsidRPr="008C0012">
        <w:rPr>
          <w:b/>
          <w:bCs/>
        </w:rPr>
        <w:t>3. Права и обязанности сторон.</w:t>
      </w:r>
    </w:p>
    <w:p w:rsidR="00B2159C" w:rsidRPr="008C0012" w:rsidRDefault="00B2159C" w:rsidP="00B2159C">
      <w:pPr>
        <w:pStyle w:val="a4"/>
        <w:numPr>
          <w:ilvl w:val="1"/>
          <w:numId w:val="12"/>
        </w:numPr>
        <w:rPr>
          <w:b/>
          <w:bCs/>
          <w:u w:val="single"/>
        </w:rPr>
      </w:pPr>
      <w:r w:rsidRPr="008C0012">
        <w:rPr>
          <w:b/>
          <w:bCs/>
          <w:u w:val="single"/>
        </w:rPr>
        <w:t>Подрядчик обязуется:</w:t>
      </w:r>
    </w:p>
    <w:p w:rsidR="00B2159C" w:rsidRDefault="00F2422D" w:rsidP="0061794A">
      <w:pPr>
        <w:pStyle w:val="a4"/>
        <w:numPr>
          <w:ilvl w:val="2"/>
          <w:numId w:val="12"/>
        </w:numPr>
      </w:pPr>
      <w:r w:rsidRPr="00F2422D">
        <w:t>Выполнить работы, являющиеся предметом настоящего договора, в соответствии с технической документацией и в срок, установленный настоящим договором</w:t>
      </w:r>
      <w:r w:rsidR="00B2159C" w:rsidRPr="008C0012">
        <w:t>;</w:t>
      </w:r>
    </w:p>
    <w:p w:rsidR="0061794A" w:rsidRPr="008C0012" w:rsidRDefault="0061794A" w:rsidP="0061794A">
      <w:pPr>
        <w:pStyle w:val="a4"/>
        <w:numPr>
          <w:ilvl w:val="2"/>
          <w:numId w:val="12"/>
        </w:numPr>
      </w:pPr>
      <w:r w:rsidRPr="0061794A">
        <w:t>Обеспечить выполнение работ необходимыми материалами, в том числе деталями и конструкциями;</w:t>
      </w:r>
    </w:p>
    <w:p w:rsidR="00B2159C" w:rsidRPr="008C0012" w:rsidRDefault="0061794A" w:rsidP="00B2159C">
      <w:pPr>
        <w:pStyle w:val="a4"/>
      </w:pPr>
      <w:r>
        <w:t>3.1.3</w:t>
      </w:r>
      <w:r w:rsidR="00B2159C" w:rsidRPr="005E1D08">
        <w:t>.</w:t>
      </w:r>
      <w:r w:rsidR="00B2159C">
        <w:t xml:space="preserve"> </w:t>
      </w:r>
      <w:r w:rsidR="00B2159C"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B2159C" w:rsidRPr="008C0012" w:rsidRDefault="00B2159C" w:rsidP="00B2159C">
      <w:pPr>
        <w:pStyle w:val="a4"/>
        <w:rPr>
          <w:b/>
          <w:bCs/>
          <w:u w:val="single"/>
        </w:rPr>
      </w:pPr>
      <w:r w:rsidRPr="008C0012">
        <w:t>3.1.</w:t>
      </w:r>
      <w:r w:rsidR="0061794A">
        <w:t>4</w:t>
      </w:r>
      <w:r w:rsidRPr="008C0012">
        <w:t>.</w:t>
      </w:r>
      <w:r>
        <w:t xml:space="preserve">  </w:t>
      </w:r>
      <w:r w:rsidRPr="008C0012">
        <w:t>Приостановить выполнение работ:</w:t>
      </w:r>
    </w:p>
    <w:p w:rsidR="00B2159C" w:rsidRDefault="00B2159C" w:rsidP="00B2159C">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B2159C" w:rsidRPr="008C0012" w:rsidRDefault="00B2159C" w:rsidP="00B2159C">
      <w:pPr>
        <w:pStyle w:val="a4"/>
      </w:pPr>
      <w:r w:rsidRPr="008C0012">
        <w:t>3.1.</w:t>
      </w:r>
      <w:r w:rsidR="0061794A">
        <w:t>5</w:t>
      </w:r>
      <w:r w:rsidRPr="008C0012">
        <w:t>.</w:t>
      </w:r>
      <w:r>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B2159C" w:rsidRPr="008C0012" w:rsidRDefault="00B2159C" w:rsidP="00B2159C">
      <w:pPr>
        <w:pStyle w:val="a4"/>
      </w:pPr>
      <w:r w:rsidRPr="008C0012">
        <w:t>3.1.</w:t>
      </w:r>
      <w:r w:rsidR="0061794A">
        <w:t>6</w:t>
      </w:r>
      <w:r w:rsidRPr="008C0012">
        <w:t>.</w:t>
      </w:r>
      <w:r>
        <w:t xml:space="preserve"> </w:t>
      </w:r>
      <w:r w:rsidRPr="008C0012">
        <w:t>Передать Заказчику результат выполненных работ в сроки и в порядке, предусмотренные настоящим договором;</w:t>
      </w:r>
    </w:p>
    <w:p w:rsidR="00B2159C" w:rsidRPr="008C0012" w:rsidRDefault="00B2159C" w:rsidP="00B2159C">
      <w:pPr>
        <w:pStyle w:val="a4"/>
      </w:pPr>
      <w:r w:rsidRPr="008C0012">
        <w:t>3.1.</w:t>
      </w:r>
      <w:r w:rsidR="0061794A">
        <w:t>7</w:t>
      </w:r>
      <w:r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B2159C" w:rsidRDefault="00B2159C" w:rsidP="00B2159C">
      <w:pPr>
        <w:pStyle w:val="a4"/>
      </w:pPr>
      <w:r w:rsidRPr="008C0012">
        <w:t>3.1.</w:t>
      </w:r>
      <w:r w:rsidR="0061794A">
        <w:t>8</w:t>
      </w:r>
      <w:r w:rsidRPr="008C0012">
        <w:t>.</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427E3B" w:rsidRDefault="00427E3B" w:rsidP="00427E3B">
      <w:pPr>
        <w:pStyle w:val="a4"/>
      </w:pPr>
      <w:r w:rsidRPr="008C0012">
        <w:t>3.1.</w:t>
      </w:r>
      <w:r w:rsidR="0061794A">
        <w:t>9</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B2159C" w:rsidRPr="00DE1A57" w:rsidRDefault="00427E3B" w:rsidP="00B2159C">
      <w:pPr>
        <w:pStyle w:val="a4"/>
      </w:pPr>
      <w:r>
        <w:t>3.1.</w:t>
      </w:r>
      <w:r w:rsidR="0061794A">
        <w:t>10</w:t>
      </w:r>
      <w:r w:rsidR="00B2159C" w:rsidRPr="00DE1A57">
        <w:t xml:space="preserve">. Обеспечить ведение исполнительной документации при выполнении работ. </w:t>
      </w:r>
      <w:r w:rsidR="00B2159C" w:rsidRPr="00DE1A57">
        <w:rPr>
          <w:b/>
          <w:bCs/>
        </w:rPr>
        <w:t xml:space="preserve">«Исполнительная документация» </w:t>
      </w:r>
      <w:r w:rsidR="00B2159C" w:rsidRPr="00DE1A5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rsidR="00B2159C" w:rsidRPr="0032786E" w:rsidRDefault="00427E3B" w:rsidP="00B2159C">
      <w:pPr>
        <w:jc w:val="both"/>
      </w:pPr>
      <w:r>
        <w:t>3.1.1</w:t>
      </w:r>
      <w:r w:rsidR="0061794A">
        <w:t>1</w:t>
      </w:r>
      <w:r w:rsidR="00B2159C" w:rsidRPr="0032786E">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B2159C" w:rsidRDefault="00B2159C" w:rsidP="00B2159C">
      <w:pPr>
        <w:pStyle w:val="Style7"/>
        <w:widowControl/>
        <w:tabs>
          <w:tab w:val="left" w:pos="1421"/>
        </w:tabs>
        <w:spacing w:line="240" w:lineRule="auto"/>
        <w:ind w:firstLine="0"/>
      </w:pPr>
      <w:r w:rsidRPr="0032786E">
        <w:t>3.1.1</w:t>
      </w:r>
      <w:r w:rsidR="0061794A">
        <w:t>2</w:t>
      </w:r>
      <w:r w:rsidRPr="0032786E">
        <w:t xml:space="preserve">.  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61794A" w:rsidRPr="0061794A" w:rsidRDefault="0061794A" w:rsidP="0061794A">
      <w:pPr>
        <w:pStyle w:val="Style7"/>
        <w:widowControl/>
        <w:tabs>
          <w:tab w:val="left" w:pos="1421"/>
        </w:tabs>
        <w:spacing w:line="240" w:lineRule="auto"/>
        <w:ind w:firstLine="0"/>
      </w:pPr>
      <w:r w:rsidRPr="0061794A">
        <w:t>3.1.13. Ежемесячно, предоставлять Заказчику отчет об использовании давальческих материалов (в объеме и количестве).</w:t>
      </w:r>
    </w:p>
    <w:p w:rsidR="00B2159C" w:rsidRDefault="00B2159C" w:rsidP="00B2159C">
      <w:pPr>
        <w:pStyle w:val="Style7"/>
        <w:widowControl/>
        <w:tabs>
          <w:tab w:val="left" w:pos="1421"/>
        </w:tabs>
        <w:spacing w:line="240" w:lineRule="auto"/>
        <w:ind w:firstLine="0"/>
      </w:pPr>
      <w:r w:rsidRPr="00B562A8">
        <w:lastRenderedPageBreak/>
        <w:t>3.1.1</w:t>
      </w:r>
      <w:r w:rsidR="0061794A">
        <w:t>4</w:t>
      </w:r>
      <w:r w:rsidRPr="00B562A8">
        <w:t>. Возвратить Заказчику демонтированные материалы с составлением актов, содержащих наименование и количество возвращаемых материалов.</w:t>
      </w:r>
    </w:p>
    <w:p w:rsidR="00863350" w:rsidRPr="00A07B28" w:rsidRDefault="00863350" w:rsidP="00863350">
      <w:pPr>
        <w:jc w:val="both"/>
      </w:pPr>
      <w:r>
        <w:t xml:space="preserve">3.1.15. </w:t>
      </w:r>
      <w:r w:rsidRPr="00EB4B12">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863350" w:rsidRPr="00A07B28" w:rsidRDefault="00863350" w:rsidP="00863350">
      <w:pPr>
        <w:jc w:val="both"/>
      </w:pPr>
      <w:r>
        <w:t>3.1.16</w:t>
      </w:r>
      <w:r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863350" w:rsidRPr="00A07B28" w:rsidRDefault="00863350" w:rsidP="00863350">
      <w:pPr>
        <w:jc w:val="both"/>
      </w:pPr>
      <w:r w:rsidRPr="00A07B28">
        <w:t>3.1</w:t>
      </w:r>
      <w:r>
        <w:t>.17</w:t>
      </w:r>
      <w:r w:rsidRPr="00A07B28">
        <w:t>.</w:t>
      </w:r>
      <w:r>
        <w:t xml:space="preserve"> </w:t>
      </w:r>
      <w:r w:rsidRPr="00A07B28">
        <w:t>В случае, если у Подрядчика есть основания полагать, что Подрядчик нарушил о</w:t>
      </w:r>
      <w:r>
        <w:t>бязательство, указанное в 3.1.15-3.1.16</w:t>
      </w:r>
      <w:r w:rsidRPr="00A07B28">
        <w:t>, Заказчик вправе потребова</w:t>
      </w:r>
      <w:r w:rsidR="007F7B03">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863350" w:rsidRPr="00A07B28" w:rsidRDefault="00863350" w:rsidP="00863350">
      <w:pPr>
        <w:jc w:val="both"/>
      </w:pPr>
      <w:r>
        <w:t xml:space="preserve">3.1.18. </w:t>
      </w:r>
      <w:r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63350" w:rsidRPr="00A07B28" w:rsidRDefault="00863350" w:rsidP="00863350">
      <w:pPr>
        <w:jc w:val="both"/>
      </w:pPr>
      <w:r w:rsidRPr="00A07B28">
        <w:t xml:space="preserve">В случае нарушения указанного обязательства Заказчик вправе взыскать с </w:t>
      </w:r>
      <w:r w:rsidR="007F7B03">
        <w:t xml:space="preserve">Подрядчика неустойку в размере </w:t>
      </w:r>
      <w:r w:rsidRPr="00A07B28">
        <w:t>10 (десяти) процентов от общей цены Договора].</w:t>
      </w:r>
    </w:p>
    <w:p w:rsidR="00863350" w:rsidRPr="008D1F38" w:rsidRDefault="00863350" w:rsidP="00863350">
      <w:pPr>
        <w:jc w:val="both"/>
      </w:pPr>
      <w:r>
        <w:t>3.1.19</w:t>
      </w:r>
      <w:r w:rsidRPr="00A07B28">
        <w:t xml:space="preserve">. Обеспечить выполнение, установленных в </w:t>
      </w:r>
      <w:r w:rsidR="00852CD6" w:rsidRPr="00852CD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D1F38">
        <w:t>, являющемся неотъемлемой частью настоящего договора (</w:t>
      </w:r>
      <w:r>
        <w:t>Приложение №5</w:t>
      </w:r>
      <w:r w:rsidRPr="008D1F38">
        <w:t>). За несоблюдение положений Соглашения</w:t>
      </w:r>
      <w:r>
        <w:t xml:space="preserve"> (Приложение №</w:t>
      </w:r>
      <w:r w:rsidR="00852CD6">
        <w:t>5</w:t>
      </w:r>
      <w:r w:rsidRPr="008D1F38">
        <w:t xml:space="preserve">) – Подрядчик несет ответственность, предусмотренную </w:t>
      </w:r>
      <w:r w:rsidR="00852CD6">
        <w:t xml:space="preserve">данным </w:t>
      </w:r>
      <w:r w:rsidRPr="008D1F38">
        <w:t xml:space="preserve">Приложением </w:t>
      </w:r>
      <w:r>
        <w:t>№</w:t>
      </w:r>
      <w:r w:rsidR="00852CD6">
        <w:t>5</w:t>
      </w:r>
      <w:r w:rsidRPr="008D1F38">
        <w:t xml:space="preserve"> (</w:t>
      </w:r>
      <w:r w:rsidR="00852CD6" w:rsidRPr="00852CD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D1F38">
        <w:t>).</w:t>
      </w:r>
    </w:p>
    <w:p w:rsidR="00863350" w:rsidRPr="008D1F38" w:rsidRDefault="00863350" w:rsidP="00863350">
      <w:pPr>
        <w:jc w:val="both"/>
      </w:pPr>
      <w:r>
        <w:t>3.1.20</w:t>
      </w:r>
      <w:r w:rsidRPr="008D1F3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t>стоящего договора (Приложение №6</w:t>
      </w:r>
      <w:r w:rsidRPr="008D1F38">
        <w:t xml:space="preserve">). </w:t>
      </w:r>
    </w:p>
    <w:p w:rsidR="00863350" w:rsidRPr="008D1F38" w:rsidRDefault="00863350" w:rsidP="00863350">
      <w:pPr>
        <w:tabs>
          <w:tab w:val="left" w:pos="1134"/>
        </w:tabs>
        <w:jc w:val="both"/>
      </w:pPr>
      <w:r w:rsidRPr="008D1F38">
        <w:t xml:space="preserve"> За несоблюдение положений Соглашения</w:t>
      </w:r>
      <w:r>
        <w:t xml:space="preserve"> (Приложение №</w:t>
      </w:r>
      <w:r w:rsidR="00852CD6">
        <w:t>5</w:t>
      </w:r>
      <w:r w:rsidRPr="008D1F38">
        <w:t>) – Подрядчик несет ответственность, предусмотренную Приложением №</w:t>
      </w:r>
      <w:r w:rsidR="00852CD6">
        <w:t>5</w:t>
      </w:r>
      <w:r w:rsidRPr="008D1F38">
        <w:t xml:space="preserve"> (</w:t>
      </w:r>
      <w:r w:rsidR="00852CD6" w:rsidRPr="00852CD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D1F38">
        <w:t>).</w:t>
      </w:r>
    </w:p>
    <w:p w:rsidR="00863350" w:rsidRDefault="00863350" w:rsidP="00863350">
      <w:pPr>
        <w:spacing w:after="120"/>
        <w:jc w:val="both"/>
        <w:rPr>
          <w:bCs/>
        </w:rPr>
      </w:pPr>
      <w:r>
        <w:rPr>
          <w:bCs/>
          <w:sz w:val="22"/>
          <w:szCs w:val="22"/>
        </w:rPr>
        <w:t>3.1.21</w:t>
      </w:r>
      <w:r w:rsidRPr="008D1F38">
        <w:rPr>
          <w:bCs/>
          <w:sz w:val="22"/>
          <w:szCs w:val="22"/>
        </w:rPr>
        <w:t xml:space="preserve">. </w:t>
      </w:r>
      <w:r w:rsidRPr="008D1F38">
        <w:rPr>
          <w:bCs/>
        </w:rPr>
        <w:t>Подрядчик обязуется письменно оповещать Заказчика</w:t>
      </w:r>
      <w:r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07B28">
        <w:rPr>
          <w:b/>
          <w:bCs/>
        </w:rPr>
        <w:t>«Происшествие»</w:t>
      </w:r>
      <w:r w:rsidRPr="00A07B28">
        <w:rPr>
          <w:bCs/>
        </w:rPr>
        <w:t xml:space="preserve"> означает событие, </w:t>
      </w:r>
      <w:r w:rsidRPr="00A07B28">
        <w:rPr>
          <w:bCs/>
        </w:rPr>
        <w:lastRenderedPageBreak/>
        <w:t>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63350" w:rsidRPr="00A07B28" w:rsidRDefault="00863350" w:rsidP="00863350">
      <w:pPr>
        <w:spacing w:after="120"/>
        <w:jc w:val="both"/>
      </w:pPr>
      <w:r>
        <w:t>3.1.22</w:t>
      </w:r>
      <w:r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E6CA6" w:rsidRDefault="00863350" w:rsidP="0009382B">
      <w:pPr>
        <w:spacing w:after="120"/>
        <w:jc w:val="both"/>
      </w:pPr>
      <w:r>
        <w:rPr>
          <w:bCs/>
        </w:rPr>
        <w:t>3.1.23</w:t>
      </w:r>
      <w:r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B2159C" w:rsidRPr="008C0012" w:rsidRDefault="00B2159C" w:rsidP="00B2159C">
      <w:pPr>
        <w:pStyle w:val="a4"/>
        <w:numPr>
          <w:ilvl w:val="1"/>
          <w:numId w:val="10"/>
        </w:numPr>
        <w:rPr>
          <w:b/>
          <w:bCs/>
          <w:u w:val="single"/>
        </w:rPr>
      </w:pPr>
      <w:r w:rsidRPr="008C0012">
        <w:rPr>
          <w:b/>
          <w:bCs/>
          <w:u w:val="single"/>
        </w:rPr>
        <w:t xml:space="preserve">Заказчик обязуется: </w:t>
      </w:r>
    </w:p>
    <w:p w:rsidR="00B2159C" w:rsidRPr="004824F6" w:rsidRDefault="00B2159C" w:rsidP="00B2159C">
      <w:pPr>
        <w:pStyle w:val="a4"/>
        <w:rPr>
          <w:iCs/>
        </w:rPr>
      </w:pPr>
      <w:r w:rsidRPr="004824F6">
        <w:rPr>
          <w:iCs/>
        </w:rPr>
        <w:t>3.2.1. Своевременно обеспечить готовность объекта к ремонту, предоставить его Подрядчику для выполнения работ;</w:t>
      </w:r>
    </w:p>
    <w:p w:rsidR="00B2159C" w:rsidRPr="004824F6" w:rsidRDefault="00B2159C" w:rsidP="00B2159C">
      <w:pPr>
        <w:pStyle w:val="a4"/>
        <w:rPr>
          <w:iCs/>
        </w:rPr>
      </w:pPr>
      <w:r w:rsidRPr="004824F6">
        <w:rPr>
          <w:iCs/>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rsidR="00B2159C" w:rsidRPr="004824F6" w:rsidRDefault="00B2159C" w:rsidP="00B2159C">
      <w:pPr>
        <w:pStyle w:val="a4"/>
      </w:pPr>
      <w:r w:rsidRPr="004824F6">
        <w:t>3.2.</w:t>
      </w:r>
      <w:r>
        <w:t>3</w:t>
      </w:r>
      <w:r w:rsidRPr="004824F6">
        <w:t xml:space="preserve">. Осуществлять контроль и надзор за ходом и качеством выполняемых работ, соблюдением сроков их выполнения, предусмотренных </w:t>
      </w:r>
      <w:r w:rsidR="00F2422D">
        <w:rPr>
          <w:iCs/>
        </w:rPr>
        <w:t>оформляемой заявкой</w:t>
      </w:r>
      <w:r w:rsidRPr="004824F6">
        <w:t xml:space="preserve"> (Приложение № </w:t>
      </w:r>
      <w:r w:rsidR="00F2422D">
        <w:t>2</w:t>
      </w:r>
      <w:r w:rsidR="00427E3B">
        <w:t>)</w:t>
      </w:r>
      <w:r w:rsidRPr="004824F6">
        <w:t>;</w:t>
      </w:r>
    </w:p>
    <w:p w:rsidR="00B2159C" w:rsidRPr="008C0012" w:rsidRDefault="00B2159C" w:rsidP="00B2159C">
      <w:pPr>
        <w:pStyle w:val="a4"/>
        <w:rPr>
          <w:iCs/>
        </w:rPr>
      </w:pPr>
      <w:r>
        <w:t>3.2.4</w:t>
      </w:r>
      <w:r w:rsidRPr="004824F6">
        <w:t xml:space="preserve">. </w:t>
      </w:r>
      <w:bookmarkStart w:id="0" w:name="_Ref278358884"/>
      <w:r w:rsidRPr="004824F6">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w:t>
      </w:r>
      <w:r>
        <w:rPr>
          <w:iCs/>
        </w:rPr>
        <w:t xml:space="preserve"> директором</w:t>
      </w:r>
      <w:r w:rsidRPr="004824F6">
        <w:rPr>
          <w:iCs/>
        </w:rPr>
        <w:t xml:space="preserve"> </w:t>
      </w:r>
      <w:r w:rsidR="00906784" w:rsidRPr="00906784">
        <w:rPr>
          <w:iCs/>
        </w:rPr>
        <w:t>филиала ООО «Байкальская Энергетическая Компания» ТЭЦ-11</w:t>
      </w:r>
      <w:r w:rsidRPr="005E1D08">
        <w:rPr>
          <w:iCs/>
        </w:rPr>
        <w:t xml:space="preserve"> </w:t>
      </w:r>
      <w:r w:rsidRPr="008C0012">
        <w:rPr>
          <w:iCs/>
        </w:rPr>
        <w:t xml:space="preserve">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rsidR="00B2159C" w:rsidRPr="008C0012" w:rsidRDefault="00B2159C" w:rsidP="00B2159C">
      <w:pPr>
        <w:pStyle w:val="a4"/>
      </w:pPr>
      <w:r>
        <w:t>3.2.5</w:t>
      </w:r>
      <w:r w:rsidRPr="008C0012">
        <w:t>. Своевременно принять выполненные Подрядчиком работы, в соответствии с условиями настоящего договора;</w:t>
      </w:r>
    </w:p>
    <w:p w:rsidR="0055324F" w:rsidRDefault="00B2159C" w:rsidP="005B0BFF">
      <w:pPr>
        <w:pStyle w:val="a4"/>
        <w:rPr>
          <w:b/>
          <w:bCs/>
        </w:rPr>
      </w:pPr>
      <w:r>
        <w:t>3.2.6</w:t>
      </w:r>
      <w:r w:rsidRPr="008C0012">
        <w:t>. Оплатить стоимость выполненных работ в порядке и на условиях настоящего договора.</w:t>
      </w:r>
    </w:p>
    <w:p w:rsidR="0055324F" w:rsidRPr="008C0012" w:rsidRDefault="00B2159C" w:rsidP="00B2159C">
      <w:pPr>
        <w:pStyle w:val="a4"/>
        <w:jc w:val="center"/>
      </w:pPr>
      <w:r w:rsidRPr="008C0012">
        <w:rPr>
          <w:b/>
          <w:bCs/>
        </w:rPr>
        <w:t>4.</w:t>
      </w:r>
      <w:r>
        <w:rPr>
          <w:b/>
          <w:bCs/>
        </w:rPr>
        <w:t xml:space="preserve"> </w:t>
      </w:r>
      <w:r w:rsidRPr="008C0012">
        <w:rPr>
          <w:b/>
          <w:bCs/>
        </w:rPr>
        <w:t>Сроки выполнения работ.</w:t>
      </w:r>
    </w:p>
    <w:p w:rsidR="00B2159C" w:rsidRPr="005E1D08" w:rsidRDefault="00B2159C" w:rsidP="00B2159C">
      <w:pPr>
        <w:pStyle w:val="a4"/>
      </w:pPr>
      <w:r w:rsidRPr="005E1D08">
        <w:t>4.1. Работы, предусмотренные настоящим договором, должны быть выполнены Подрядчиком в срок</w:t>
      </w:r>
      <w:r w:rsidRPr="00852CD6">
        <w:t xml:space="preserve">, </w:t>
      </w:r>
      <w:r w:rsidR="006A203C" w:rsidRPr="006A203C">
        <w:t>с даты заключения договора  по 31.12.2023</w:t>
      </w:r>
      <w:r w:rsidRPr="005E1D08">
        <w:t xml:space="preserve"> </w:t>
      </w:r>
    </w:p>
    <w:p w:rsidR="0055324F" w:rsidRPr="008C0012" w:rsidRDefault="0061794A" w:rsidP="0009382B">
      <w:pPr>
        <w:pStyle w:val="a4"/>
        <w:ind w:hanging="38"/>
      </w:pPr>
      <w:r w:rsidRPr="0061794A">
        <w:rPr>
          <w:iCs/>
        </w:rPr>
        <w:t xml:space="preserve">4.2 </w:t>
      </w:r>
      <w:r w:rsidRPr="0061794A">
        <w:t xml:space="preserve">Конкретные объемы и перечень работ, определенные в письменных </w:t>
      </w:r>
      <w:r w:rsidRPr="00320C2B">
        <w:t>Заявках, должны</w:t>
      </w:r>
      <w:r w:rsidRPr="0061794A">
        <w:t xml:space="preserve"> быть выполнены в сроки, указанные в Заявках, являющихся неотъемлемой частью настоящего договора с момента их подписания сторонами.  При невозможности выполнения работ в установленные сроки, Подрядчик обязан за два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p>
    <w:p w:rsidR="00B2159C" w:rsidRPr="008C0012" w:rsidRDefault="00B2159C" w:rsidP="00B2159C">
      <w:pPr>
        <w:pStyle w:val="a4"/>
        <w:jc w:val="center"/>
        <w:rPr>
          <w:b/>
          <w:bCs/>
        </w:rPr>
      </w:pPr>
      <w:r w:rsidRPr="008C0012">
        <w:rPr>
          <w:b/>
          <w:bCs/>
        </w:rPr>
        <w:t>5.</w:t>
      </w:r>
      <w:r>
        <w:rPr>
          <w:b/>
          <w:bCs/>
        </w:rPr>
        <w:t xml:space="preserve"> </w:t>
      </w:r>
      <w:r w:rsidRPr="008C0012">
        <w:rPr>
          <w:b/>
          <w:bCs/>
        </w:rPr>
        <w:t>Гарантии качества работ.</w:t>
      </w:r>
    </w:p>
    <w:p w:rsidR="00B2159C" w:rsidRPr="008C0012" w:rsidRDefault="00B2159C" w:rsidP="00B2159C">
      <w:pPr>
        <w:pStyle w:val="a4"/>
      </w:pPr>
      <w:r>
        <w:t xml:space="preserve">5.1. </w:t>
      </w:r>
      <w:r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w:t>
      </w:r>
      <w:r w:rsidRPr="008C0012">
        <w:lastRenderedPageBreak/>
        <w:t>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B2159C" w:rsidRPr="008C0012" w:rsidRDefault="00B2159C" w:rsidP="00B2159C">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w:t>
      </w:r>
      <w:r w:rsidR="00D55441" w:rsidRPr="008C0012">
        <w:t>составляющего</w:t>
      </w:r>
      <w:r w:rsidR="00D77E0A">
        <w:rPr>
          <w:b/>
        </w:rPr>
        <w:t xml:space="preserve"> </w:t>
      </w:r>
      <w:r w:rsidR="00320C2B">
        <w:rPr>
          <w:b/>
        </w:rPr>
        <w:t>2 года</w:t>
      </w:r>
      <w:r w:rsidR="00D77E0A">
        <w:rPr>
          <w:b/>
        </w:rPr>
        <w:t xml:space="preserve"> </w:t>
      </w:r>
      <w:r w:rsidRPr="008C0012">
        <w:t>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B2159C" w:rsidRPr="008C0012" w:rsidRDefault="00B2159C" w:rsidP="00B2159C">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B2159C" w:rsidRPr="009C1652" w:rsidRDefault="00B2159C" w:rsidP="00B2159C">
      <w:pPr>
        <w:pStyle w:val="a4"/>
        <w:tabs>
          <w:tab w:val="left" w:pos="0"/>
          <w:tab w:val="left" w:pos="426"/>
        </w:tabs>
        <w:rPr>
          <w:i/>
        </w:rPr>
      </w:pPr>
      <w:r>
        <w:t xml:space="preserve">5.4. </w:t>
      </w: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rsidR="0055324F" w:rsidRPr="00DE1A57" w:rsidRDefault="00B2159C" w:rsidP="006133B1">
      <w:pPr>
        <w:pStyle w:val="a4"/>
        <w:numPr>
          <w:ilvl w:val="1"/>
          <w:numId w:val="33"/>
        </w:numPr>
        <w:tabs>
          <w:tab w:val="left" w:pos="0"/>
          <w:tab w:val="left" w:pos="567"/>
        </w:tabs>
        <w:ind w:left="0" w:firstLine="0"/>
      </w:pPr>
      <w:r w:rsidRPr="005967E9">
        <w:t xml:space="preserve">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rsidR="00B2159C" w:rsidRPr="008C0012" w:rsidRDefault="00B2159C" w:rsidP="00B2159C">
      <w:pPr>
        <w:pStyle w:val="a4"/>
        <w:numPr>
          <w:ilvl w:val="0"/>
          <w:numId w:val="33"/>
        </w:numPr>
        <w:jc w:val="center"/>
        <w:rPr>
          <w:b/>
          <w:bCs/>
        </w:rPr>
      </w:pPr>
      <w:r w:rsidRPr="008C0012">
        <w:rPr>
          <w:b/>
          <w:bCs/>
        </w:rPr>
        <w:t>Приемка результата выполненных работ.</w:t>
      </w:r>
    </w:p>
    <w:p w:rsidR="008A5ACD" w:rsidRPr="008A5ACD" w:rsidRDefault="007B5682" w:rsidP="008A5ACD">
      <w:pPr>
        <w:pStyle w:val="a4"/>
        <w:numPr>
          <w:ilvl w:val="1"/>
          <w:numId w:val="23"/>
        </w:numPr>
        <w:tabs>
          <w:tab w:val="left" w:pos="567"/>
        </w:tabs>
        <w:ind w:left="0" w:firstLine="0"/>
      </w:pPr>
      <w:r w:rsidRPr="00CE5B33">
        <w:rPr>
          <w:bCs/>
        </w:rPr>
        <w:t>Подрядчик не позднее 25-го (двадцать пятого) числа текущего месяца предоставляет Заказчику оригиналы документов. Сдача результата работ Подрядчиком и приемка его Заказчиком оформляются Актом о приемке выполненных работ по унифицированной форме КС-2 и Справкой о стоимости выполненных работ по унифицированной форме № КС-3,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директором филиала ООО «Байкальская Энергетическая Компания» ТЭЦ-11 либо лицом, его замещающим. 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008A5ACD" w:rsidRPr="008A5ACD">
        <w:t>.</w:t>
      </w:r>
    </w:p>
    <w:p w:rsidR="008A5ACD" w:rsidRPr="008A5ACD" w:rsidRDefault="008A5ACD" w:rsidP="008A5ACD">
      <w:pPr>
        <w:numPr>
          <w:ilvl w:val="1"/>
          <w:numId w:val="23"/>
        </w:numPr>
        <w:tabs>
          <w:tab w:val="left" w:pos="142"/>
        </w:tabs>
        <w:ind w:left="0" w:firstLine="0"/>
        <w:jc w:val="both"/>
      </w:pPr>
      <w:r w:rsidRPr="008A5ACD">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8A5ACD" w:rsidRPr="008A5ACD" w:rsidRDefault="008A5ACD" w:rsidP="008A5ACD">
      <w:pPr>
        <w:numPr>
          <w:ilvl w:val="1"/>
          <w:numId w:val="23"/>
        </w:numPr>
        <w:tabs>
          <w:tab w:val="left" w:pos="426"/>
        </w:tabs>
        <w:ind w:left="0" w:firstLine="0"/>
        <w:jc w:val="both"/>
      </w:pPr>
      <w:r w:rsidRPr="008A5AC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8A5ACD" w:rsidRPr="008A5ACD" w:rsidRDefault="008A5ACD" w:rsidP="008A5ACD">
      <w:pPr>
        <w:numPr>
          <w:ilvl w:val="1"/>
          <w:numId w:val="23"/>
        </w:numPr>
        <w:ind w:left="0" w:firstLine="0"/>
        <w:jc w:val="both"/>
      </w:pPr>
      <w:r w:rsidRPr="008A5AC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8A5ACD" w:rsidRPr="008A5ACD" w:rsidRDefault="008A5ACD" w:rsidP="008A5ACD">
      <w:pPr>
        <w:tabs>
          <w:tab w:val="num" w:pos="0"/>
          <w:tab w:val="left" w:pos="426"/>
        </w:tabs>
        <w:jc w:val="both"/>
        <w:rPr>
          <w:spacing w:val="-4"/>
        </w:rPr>
      </w:pPr>
      <w:r w:rsidRPr="008A5ACD">
        <w:rPr>
          <w:spacing w:val="-4"/>
        </w:rPr>
        <w:t xml:space="preserve">6.6. Материалы, поставленные Заказчиком, передаются Подрядчику без оплаты и считаются давальческим сырьем. </w:t>
      </w:r>
    </w:p>
    <w:p w:rsidR="008A5ACD" w:rsidRPr="008A5ACD" w:rsidRDefault="008A5ACD" w:rsidP="008A5ACD">
      <w:pPr>
        <w:tabs>
          <w:tab w:val="num" w:pos="0"/>
        </w:tabs>
        <w:jc w:val="both"/>
        <w:rPr>
          <w:spacing w:val="-4"/>
        </w:rPr>
      </w:pPr>
      <w:r w:rsidRPr="008A5ACD">
        <w:rPr>
          <w:spacing w:val="-4"/>
        </w:rPr>
        <w:t xml:space="preserve">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w:t>
      </w:r>
      <w:r w:rsidRPr="008A5ACD">
        <w:rPr>
          <w:spacing w:val="-4"/>
        </w:rPr>
        <w:lastRenderedPageBreak/>
        <w:t>производится по Актам о приемке выполненных работ ф. КС-2. Стоимость давальческих материалов не включается в сумму выручки Подрядчика.</w:t>
      </w:r>
    </w:p>
    <w:p w:rsidR="008A5ACD" w:rsidRPr="008A5ACD" w:rsidRDefault="008A5ACD" w:rsidP="008A5ACD">
      <w:pPr>
        <w:tabs>
          <w:tab w:val="num" w:pos="0"/>
          <w:tab w:val="left" w:pos="709"/>
        </w:tabs>
        <w:jc w:val="both"/>
        <w:rPr>
          <w:spacing w:val="-4"/>
        </w:rPr>
      </w:pPr>
      <w:r w:rsidRPr="008A5ACD">
        <w:rPr>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rsidR="008A5ACD" w:rsidRPr="008A5ACD" w:rsidRDefault="008A5ACD" w:rsidP="008A5ACD">
      <w:pPr>
        <w:jc w:val="both"/>
      </w:pPr>
      <w:r w:rsidRPr="008A5ACD">
        <w:rPr>
          <w:spacing w:val="-4"/>
        </w:rPr>
        <w:t>6.9.</w:t>
      </w:r>
      <w:r w:rsidRPr="008A5ACD">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rsidR="00B2159C" w:rsidRDefault="008A5ACD" w:rsidP="008A5ACD">
      <w:pPr>
        <w:pStyle w:val="a4"/>
        <w:tabs>
          <w:tab w:val="left" w:pos="567"/>
        </w:tabs>
      </w:pPr>
      <w:r w:rsidRPr="008A5ACD">
        <w:t xml:space="preserve">6.10. </w:t>
      </w:r>
      <w:r w:rsidRPr="008A5ACD">
        <w:rPr>
          <w:iCs/>
        </w:rPr>
        <w:t xml:space="preserve">Заказчик, </w:t>
      </w:r>
      <w:r w:rsidRPr="008A5ACD">
        <w:t>принявший работу без проверки, не лишается права ссылаться на</w:t>
      </w:r>
      <w:r w:rsidRPr="008A5ACD">
        <w:br/>
        <w:t>недостатки работы, в том числе на недостатки, которые могли быть установлены при обычном способе ее приемки (явные недостатки).</w:t>
      </w:r>
    </w:p>
    <w:p w:rsidR="008A5ACD" w:rsidRPr="00F925EE" w:rsidRDefault="005E4BFE" w:rsidP="008A5ACD">
      <w:pPr>
        <w:pStyle w:val="a4"/>
        <w:tabs>
          <w:tab w:val="left" w:pos="567"/>
        </w:tabs>
        <w:rPr>
          <w:color w:val="FF0000"/>
        </w:rPr>
      </w:pPr>
      <w:r>
        <w:rPr>
          <w:color w:val="1F497D"/>
        </w:rPr>
        <w:t>6</w:t>
      </w:r>
      <w:r w:rsidRPr="002D384F">
        <w:t>.11.  При о</w:t>
      </w:r>
      <w:r>
        <w:t xml:space="preserve">существлении закупки товара для </w:t>
      </w:r>
      <w:r w:rsidRPr="002D384F">
        <w:t>выполнении закупаемых работ, услуг должна включаться информация о стране происхождения товара</w:t>
      </w:r>
      <w:r w:rsidR="005B0BFF">
        <w:t>.</w:t>
      </w:r>
    </w:p>
    <w:p w:rsidR="00B2159C" w:rsidRPr="008C0012" w:rsidRDefault="00B2159C" w:rsidP="00B2159C">
      <w:pPr>
        <w:pStyle w:val="a4"/>
        <w:tabs>
          <w:tab w:val="left" w:pos="567"/>
        </w:tabs>
        <w:ind w:left="180"/>
        <w:jc w:val="center"/>
      </w:pPr>
      <w:r w:rsidRPr="008C0012">
        <w:rPr>
          <w:b/>
          <w:bCs/>
        </w:rPr>
        <w:t>7. Оплата выполненных работ.</w:t>
      </w:r>
    </w:p>
    <w:p w:rsidR="00BD5AAD" w:rsidRPr="00BD5AAD" w:rsidRDefault="008A5ACD" w:rsidP="00A40B09">
      <w:pPr>
        <w:pStyle w:val="a4"/>
        <w:numPr>
          <w:ilvl w:val="1"/>
          <w:numId w:val="9"/>
        </w:numPr>
        <w:tabs>
          <w:tab w:val="clear" w:pos="510"/>
        </w:tabs>
        <w:ind w:left="0" w:firstLine="0"/>
        <w:rPr>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4350AD">
        <w:rPr>
          <w:b/>
        </w:rPr>
        <w:t>___</w:t>
      </w:r>
      <w:r w:rsidRPr="00906784">
        <w:rPr>
          <w:b/>
        </w:rPr>
        <w:t xml:space="preserve"> (</w:t>
      </w:r>
      <w:r w:rsidR="004350AD">
        <w:rPr>
          <w:b/>
        </w:rPr>
        <w:t>__________</w:t>
      </w:r>
      <w:r w:rsidRPr="00906784">
        <w:rPr>
          <w:b/>
        </w:rPr>
        <w:t xml:space="preserve">) </w:t>
      </w:r>
      <w:r w:rsidR="00320C2B" w:rsidRPr="00906784">
        <w:rPr>
          <w:b/>
        </w:rPr>
        <w:t>рабочих</w:t>
      </w:r>
      <w:r w:rsidR="004350AD">
        <w:rPr>
          <w:b/>
        </w:rPr>
        <w:t>/календарных</w:t>
      </w:r>
      <w:r w:rsidRPr="00906784">
        <w:rPr>
          <w:b/>
        </w:rPr>
        <w:t xml:space="preserve"> дней</w:t>
      </w:r>
      <w:r w:rsidRPr="00906784">
        <w:t xml:space="preserve"> </w:t>
      </w:r>
      <w:r w:rsidRPr="008C0012">
        <w:t xml:space="preserve">с даты подписания сторонами Акта о приемке выполненных работ по унифицированной форме КС-2 и </w:t>
      </w:r>
      <w:r w:rsidRPr="00BD5AAD">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BD5AAD">
        <w:rPr>
          <w:sz w:val="22"/>
          <w:szCs w:val="22"/>
        </w:rPr>
        <w:t xml:space="preserve"> </w:t>
      </w:r>
    </w:p>
    <w:p w:rsidR="00BD5AAD" w:rsidRPr="00BD5AAD" w:rsidRDefault="00BD5AAD" w:rsidP="00BD5AAD">
      <w:pPr>
        <w:pStyle w:val="ad"/>
        <w:numPr>
          <w:ilvl w:val="1"/>
          <w:numId w:val="9"/>
        </w:numPr>
        <w:tabs>
          <w:tab w:val="clear" w:pos="510"/>
          <w:tab w:val="num" w:pos="284"/>
        </w:tabs>
        <w:ind w:left="0" w:firstLine="0"/>
        <w:rPr>
          <w:spacing w:val="-4"/>
        </w:rPr>
      </w:pPr>
      <w:r w:rsidRPr="00BD5AAD">
        <w:rPr>
          <w:spacing w:val="-4"/>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rsidR="004E6CA6" w:rsidRPr="0009382B" w:rsidRDefault="00B2159C" w:rsidP="00D71C69">
      <w:pPr>
        <w:pStyle w:val="a4"/>
        <w:numPr>
          <w:ilvl w:val="1"/>
          <w:numId w:val="9"/>
        </w:numPr>
        <w:tabs>
          <w:tab w:val="clear" w:pos="510"/>
        </w:tabs>
        <w:ind w:left="0" w:firstLine="0"/>
        <w:rPr>
          <w:spacing w:val="-4"/>
        </w:rPr>
      </w:pPr>
      <w:r w:rsidRPr="0009382B">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B2159C" w:rsidRPr="008C0012" w:rsidRDefault="00B2159C" w:rsidP="00B2159C">
      <w:pPr>
        <w:pStyle w:val="a4"/>
        <w:tabs>
          <w:tab w:val="left" w:pos="426"/>
        </w:tabs>
        <w:ind w:left="360"/>
        <w:jc w:val="center"/>
        <w:rPr>
          <w:b/>
          <w:bCs/>
        </w:rPr>
      </w:pPr>
      <w:r w:rsidRPr="008C0012">
        <w:rPr>
          <w:b/>
          <w:bCs/>
        </w:rPr>
        <w:t>8. Ответственность сторон.</w:t>
      </w:r>
    </w:p>
    <w:p w:rsidR="003F5CB0" w:rsidRPr="00663AD4" w:rsidRDefault="003F5CB0" w:rsidP="003F5CB0">
      <w:pPr>
        <w:pStyle w:val="a4"/>
        <w:tabs>
          <w:tab w:val="num" w:pos="540"/>
        </w:tabs>
      </w:pPr>
      <w:r w:rsidRPr="00663AD4">
        <w:t>8.1.</w:t>
      </w:r>
      <w:r w:rsidRPr="00663AD4">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3F5CB0" w:rsidRPr="00663AD4" w:rsidRDefault="003F5CB0" w:rsidP="003F5CB0">
      <w:pPr>
        <w:pStyle w:val="a4"/>
        <w:tabs>
          <w:tab w:val="num" w:pos="540"/>
        </w:tabs>
      </w:pPr>
      <w:r w:rsidRPr="00663AD4">
        <w:t>8.2.</w:t>
      </w:r>
      <w:r w:rsidRPr="00663AD4">
        <w:tab/>
        <w:t xml:space="preserve">За нарушение сроков выполнения работ (отдельного этапа работ, работ, выполненных за определенный период времени) Заказчик вправе </w:t>
      </w:r>
      <w:r w:rsidR="00945888" w:rsidRPr="00663AD4">
        <w:t>взыскать неустойку</w:t>
      </w:r>
      <w:r w:rsidRPr="00663AD4">
        <w:t xml:space="preserve"> в размере 0,1 % от общей </w:t>
      </w:r>
      <w:r w:rsidR="00945888" w:rsidRPr="00663AD4">
        <w:t>стоимости работ</w:t>
      </w:r>
      <w:r w:rsidRPr="00663AD4">
        <w:t>, выполняемых по договору, за каждый день просрочки до фактического исполнения обязательств.</w:t>
      </w:r>
    </w:p>
    <w:p w:rsidR="003F5CB0" w:rsidRPr="00663AD4" w:rsidRDefault="003F5CB0" w:rsidP="003F5CB0">
      <w:pPr>
        <w:pStyle w:val="a4"/>
        <w:tabs>
          <w:tab w:val="num" w:pos="540"/>
        </w:tabs>
      </w:pPr>
      <w:r w:rsidRPr="00663AD4">
        <w:t>8.3.</w:t>
      </w:r>
      <w:r w:rsidRPr="00663AD4">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3F5CB0" w:rsidRPr="00663AD4" w:rsidRDefault="003F5CB0" w:rsidP="003F5CB0">
      <w:pPr>
        <w:pStyle w:val="a4"/>
        <w:tabs>
          <w:tab w:val="num" w:pos="540"/>
        </w:tabs>
      </w:pPr>
      <w:r w:rsidRPr="00663AD4">
        <w:t>8.4.</w:t>
      </w:r>
      <w:r w:rsidRPr="00663AD4">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3F5CB0" w:rsidRDefault="003F5CB0" w:rsidP="003F5CB0">
      <w:pPr>
        <w:pStyle w:val="a4"/>
        <w:tabs>
          <w:tab w:val="num" w:pos="540"/>
        </w:tabs>
      </w:pPr>
      <w:r w:rsidRPr="00663AD4">
        <w:t>8.5.</w:t>
      </w:r>
      <w:r w:rsidRPr="00663AD4">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63AD4">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805FD5" w:rsidRPr="00663AD4" w:rsidRDefault="00805FD5" w:rsidP="003F5CB0">
      <w:pPr>
        <w:pStyle w:val="a4"/>
        <w:tabs>
          <w:tab w:val="num" w:pos="540"/>
        </w:tabs>
      </w:pPr>
      <w:r>
        <w:t xml:space="preserve">8.6. </w:t>
      </w:r>
      <w:r w:rsidRPr="000E0F3D">
        <w:t>Подрядчик настоящим принимает риск увеличения стоимости (удорожания) отдельных элементов, Материалов</w:t>
      </w:r>
      <w:r>
        <w:t xml:space="preserve"> (применимо)</w:t>
      </w:r>
      <w:r w:rsidRPr="000E0F3D">
        <w:t>, рабочей силы и т.п. и не будет требовать расторжения или изменения Договора в связи с таким удорожанием</w:t>
      </w:r>
      <w:r>
        <w:t>.</w:t>
      </w:r>
    </w:p>
    <w:p w:rsidR="003F5CB0" w:rsidRPr="00663AD4" w:rsidRDefault="003F5CB0" w:rsidP="003F5CB0">
      <w:pPr>
        <w:pStyle w:val="a4"/>
        <w:tabs>
          <w:tab w:val="num" w:pos="540"/>
        </w:tabs>
      </w:pPr>
      <w:r w:rsidRPr="00663AD4">
        <w:t>8.</w:t>
      </w:r>
      <w:r w:rsidR="00805FD5">
        <w:t>7</w:t>
      </w:r>
      <w:r w:rsidRPr="00663AD4">
        <w:t>.</w:t>
      </w:r>
      <w:r w:rsidRPr="00663AD4">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3F5CB0" w:rsidRPr="00663AD4" w:rsidRDefault="003F5CB0" w:rsidP="003F5CB0">
      <w:pPr>
        <w:pStyle w:val="a4"/>
        <w:tabs>
          <w:tab w:val="num" w:pos="540"/>
        </w:tabs>
      </w:pPr>
      <w:r w:rsidRPr="00663AD4">
        <w:t>8.</w:t>
      </w:r>
      <w:r w:rsidR="00805FD5">
        <w:t>8</w:t>
      </w:r>
      <w:r w:rsidRPr="00663AD4">
        <w:t>.</w:t>
      </w:r>
      <w:r w:rsidRPr="00663AD4">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B2159C" w:rsidRPr="001779C1" w:rsidRDefault="003F5CB0" w:rsidP="003F5CB0">
      <w:pPr>
        <w:pStyle w:val="a4"/>
        <w:tabs>
          <w:tab w:val="num" w:pos="540"/>
        </w:tabs>
      </w:pPr>
      <w:r w:rsidRPr="00663AD4">
        <w:t>8.</w:t>
      </w:r>
      <w:r w:rsidR="00805FD5">
        <w:t>9</w:t>
      </w:r>
      <w:r w:rsidRPr="00663AD4">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r w:rsidR="00B2159C" w:rsidRPr="001779C1">
        <w:t>.</w:t>
      </w:r>
    </w:p>
    <w:p w:rsidR="00B2159C" w:rsidRPr="001779C1" w:rsidRDefault="00B2159C" w:rsidP="00B2159C">
      <w:pPr>
        <w:pStyle w:val="a4"/>
        <w:tabs>
          <w:tab w:val="num" w:pos="540"/>
        </w:tabs>
      </w:pPr>
      <w:r w:rsidRPr="001779C1">
        <w:t>8.</w:t>
      </w:r>
      <w:r w:rsidR="00805FD5">
        <w:t>10</w:t>
      </w:r>
      <w:r w:rsidRPr="001779C1">
        <w:t>.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2159C" w:rsidRPr="001779C1" w:rsidRDefault="00B2159C" w:rsidP="00B2159C">
      <w:pPr>
        <w:pStyle w:val="a4"/>
        <w:tabs>
          <w:tab w:val="num" w:pos="540"/>
        </w:tabs>
      </w:pPr>
      <w:r w:rsidRPr="001779C1">
        <w:t>8.1</w:t>
      </w:r>
      <w:r w:rsidR="00805FD5">
        <w:t>1</w:t>
      </w:r>
      <w:r w:rsidRPr="001779C1">
        <w:t xml:space="preserve">. За нарушение требований в </w:t>
      </w:r>
      <w:r w:rsidR="00F44BBA" w:rsidRPr="00F44BBA">
        <w:t>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F44BBA">
        <w:t xml:space="preserve">, </w:t>
      </w:r>
      <w:r w:rsidRPr="001779C1">
        <w:t xml:space="preserve">Заказчик вправе взыскать с Подрядчика штраф в размере, установленном Приложением № </w:t>
      </w:r>
      <w:r w:rsidR="00F44BBA">
        <w:t>5</w:t>
      </w:r>
      <w:r w:rsidRPr="001779C1">
        <w:t xml:space="preserve"> к настоящему договору. </w:t>
      </w:r>
    </w:p>
    <w:p w:rsidR="00B2159C" w:rsidRPr="001779C1" w:rsidRDefault="00B2159C" w:rsidP="00B2159C">
      <w:pPr>
        <w:pStyle w:val="a4"/>
        <w:tabs>
          <w:tab w:val="num" w:pos="540"/>
        </w:tabs>
      </w:pPr>
      <w:r w:rsidRPr="001779C1">
        <w:t xml:space="preserve">За нарушение требований в области антитеррористической безопасности Заказчик вправе взыскать с Подрядчика штраф в размере, установленном Приложением № </w:t>
      </w:r>
      <w:r w:rsidR="00F44BBA">
        <w:t>5</w:t>
      </w:r>
      <w:r w:rsidRPr="001779C1">
        <w:t xml:space="preserve"> к настоящему договору.</w:t>
      </w:r>
    </w:p>
    <w:p w:rsidR="00B2159C" w:rsidRPr="001779C1" w:rsidRDefault="00B2159C" w:rsidP="00B2159C">
      <w:pPr>
        <w:pStyle w:val="a4"/>
        <w:tabs>
          <w:tab w:val="num" w:pos="540"/>
        </w:tabs>
      </w:pPr>
      <w:r w:rsidRPr="001779C1">
        <w:t xml:space="preserve">При повторных нарушениях требований Приложений № </w:t>
      </w:r>
      <w:r w:rsidR="00F44BBA">
        <w:t>4</w:t>
      </w:r>
      <w:r w:rsidRPr="001779C1">
        <w:t xml:space="preserve"> и/или </w:t>
      </w:r>
      <w:r w:rsidR="00F44BBA">
        <w:t>5</w:t>
      </w:r>
      <w:r w:rsidRPr="001779C1">
        <w:t xml:space="preserve"> к настоящему договору Подрядчик выплачивает штраф, в двойном размере.</w:t>
      </w:r>
    </w:p>
    <w:p w:rsidR="00B2159C" w:rsidRPr="001779C1" w:rsidRDefault="00B2159C" w:rsidP="00B2159C">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B2159C" w:rsidRPr="001779C1" w:rsidRDefault="00B2159C" w:rsidP="00B2159C">
      <w:pPr>
        <w:pStyle w:val="a4"/>
        <w:tabs>
          <w:tab w:val="num" w:pos="540"/>
        </w:tabs>
      </w:pPr>
      <w:r w:rsidRPr="001779C1">
        <w:t>8.1</w:t>
      </w:r>
      <w:r w:rsidR="00805FD5">
        <w:t>2</w:t>
      </w:r>
      <w:r w:rsidRPr="001779C1">
        <w:t xml:space="preserve">. Возмещение убытков и неустойки, штрафов не освобождает стороны от исполнения обязательств по настоящему договору. </w:t>
      </w:r>
    </w:p>
    <w:p w:rsidR="00B2159C" w:rsidRPr="001779C1" w:rsidRDefault="00B2159C" w:rsidP="00B2159C">
      <w:pPr>
        <w:pStyle w:val="a4"/>
        <w:tabs>
          <w:tab w:val="num" w:pos="540"/>
        </w:tabs>
      </w:pPr>
      <w:r w:rsidRPr="001779C1">
        <w:t>8.1</w:t>
      </w:r>
      <w:r w:rsidR="00805FD5">
        <w:t>3</w:t>
      </w:r>
      <w:r w:rsidRPr="001779C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B2159C" w:rsidRPr="00B873A7" w:rsidRDefault="00B2159C" w:rsidP="00B2159C">
      <w:pPr>
        <w:pStyle w:val="a4"/>
        <w:tabs>
          <w:tab w:val="num" w:pos="540"/>
        </w:tabs>
      </w:pPr>
      <w:r>
        <w:t>8.1</w:t>
      </w:r>
      <w:r w:rsidR="00805FD5">
        <w:t>4</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55324F" w:rsidRDefault="00B2159C" w:rsidP="00863350">
      <w:pPr>
        <w:pStyle w:val="a4"/>
        <w:tabs>
          <w:tab w:val="num" w:pos="540"/>
        </w:tabs>
      </w:pPr>
      <w:r>
        <w:lastRenderedPageBreak/>
        <w:t>8.1</w:t>
      </w:r>
      <w:r w:rsidR="00805FD5">
        <w:t>5</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863350" w:rsidRPr="00863350" w:rsidRDefault="00863350" w:rsidP="00863350">
      <w:pPr>
        <w:pStyle w:val="a4"/>
        <w:tabs>
          <w:tab w:val="num" w:pos="540"/>
        </w:tabs>
      </w:pPr>
      <w:r>
        <w:t>8.1</w:t>
      </w:r>
      <w:r w:rsidR="00805FD5">
        <w:t>6</w:t>
      </w:r>
      <w:r w:rsidRPr="00863350">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863350" w:rsidRPr="00863350" w:rsidRDefault="00863350" w:rsidP="00863350">
      <w:pPr>
        <w:pStyle w:val="a4"/>
        <w:tabs>
          <w:tab w:val="num" w:pos="540"/>
        </w:tabs>
      </w:pPr>
      <w:r w:rsidRPr="00863350">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863350" w:rsidRPr="00863350" w:rsidRDefault="00863350" w:rsidP="00863350">
      <w:pPr>
        <w:pStyle w:val="a4"/>
        <w:tabs>
          <w:tab w:val="num" w:pos="540"/>
        </w:tabs>
      </w:pPr>
      <w:r w:rsidRPr="0086335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863350" w:rsidRPr="00863350" w:rsidRDefault="00863350" w:rsidP="00863350">
      <w:pPr>
        <w:pStyle w:val="a4"/>
        <w:tabs>
          <w:tab w:val="num" w:pos="540"/>
        </w:tabs>
      </w:pPr>
      <w:r>
        <w:t>8.1</w:t>
      </w:r>
      <w:r w:rsidR="00805FD5">
        <w:t>7</w:t>
      </w:r>
      <w:r w:rsidRPr="00863350">
        <w:t>.</w:t>
      </w:r>
      <w:r w:rsidRPr="0086335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863350" w:rsidRPr="008C0012" w:rsidRDefault="00863350" w:rsidP="00863350">
      <w:pPr>
        <w:pStyle w:val="a4"/>
        <w:tabs>
          <w:tab w:val="num" w:pos="540"/>
        </w:tabs>
      </w:pPr>
      <w:r>
        <w:t>8.1</w:t>
      </w:r>
      <w:r w:rsidR="00805FD5">
        <w:t>8</w:t>
      </w:r>
      <w:r w:rsidRPr="00863350">
        <w:t>.</w:t>
      </w:r>
      <w:r w:rsidRPr="00863350">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B2159C" w:rsidRPr="008C0012" w:rsidRDefault="00B2159C" w:rsidP="00B2159C">
      <w:pPr>
        <w:pStyle w:val="a4"/>
        <w:jc w:val="center"/>
        <w:rPr>
          <w:b/>
          <w:bCs/>
        </w:rPr>
      </w:pPr>
      <w:r>
        <w:rPr>
          <w:b/>
          <w:bCs/>
        </w:rPr>
        <w:t xml:space="preserve">9. </w:t>
      </w:r>
      <w:r w:rsidRPr="008C0012">
        <w:rPr>
          <w:b/>
          <w:bCs/>
        </w:rPr>
        <w:t>Обстоятельства непреодолимой силы.</w:t>
      </w:r>
    </w:p>
    <w:p w:rsidR="00863350" w:rsidRPr="00863350" w:rsidRDefault="00863350" w:rsidP="00906784">
      <w:pPr>
        <w:numPr>
          <w:ilvl w:val="2"/>
          <w:numId w:val="34"/>
        </w:numPr>
        <w:ind w:left="0" w:firstLine="0"/>
        <w:jc w:val="both"/>
      </w:pPr>
      <w:r w:rsidRPr="0086335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63350" w:rsidRPr="00863350" w:rsidRDefault="00863350" w:rsidP="00906784">
      <w:pPr>
        <w:numPr>
          <w:ilvl w:val="1"/>
          <w:numId w:val="34"/>
        </w:numPr>
        <w:ind w:left="0" w:firstLine="0"/>
        <w:jc w:val="both"/>
      </w:pPr>
      <w:r w:rsidRPr="00863350">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w:t>
      </w:r>
      <w:r w:rsidRPr="00863350">
        <w:lastRenderedPageBreak/>
        <w:t>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863350" w:rsidRPr="00863350" w:rsidRDefault="00863350" w:rsidP="00906784">
      <w:pPr>
        <w:numPr>
          <w:ilvl w:val="1"/>
          <w:numId w:val="34"/>
        </w:numPr>
        <w:ind w:left="0" w:firstLine="0"/>
        <w:jc w:val="both"/>
      </w:pPr>
      <w:r w:rsidRPr="00863350">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863350" w:rsidRPr="00863350" w:rsidRDefault="00863350" w:rsidP="00906784">
      <w:pPr>
        <w:numPr>
          <w:ilvl w:val="1"/>
          <w:numId w:val="34"/>
        </w:numPr>
        <w:ind w:left="0" w:firstLine="0"/>
        <w:jc w:val="both"/>
      </w:pPr>
      <w:r w:rsidRPr="0086335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63350" w:rsidRPr="00863350" w:rsidRDefault="00863350" w:rsidP="00906784">
      <w:pPr>
        <w:numPr>
          <w:ilvl w:val="1"/>
          <w:numId w:val="34"/>
        </w:numPr>
        <w:ind w:left="0" w:firstLine="0"/>
        <w:jc w:val="both"/>
      </w:pPr>
      <w:r w:rsidRPr="00863350">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63350" w:rsidRPr="00863350" w:rsidRDefault="00863350" w:rsidP="00906784">
      <w:pPr>
        <w:numPr>
          <w:ilvl w:val="1"/>
          <w:numId w:val="34"/>
        </w:numPr>
        <w:ind w:left="0" w:firstLine="0"/>
        <w:jc w:val="both"/>
      </w:pPr>
      <w:r w:rsidRPr="00863350">
        <w:t xml:space="preserve"> </w:t>
      </w:r>
      <w:r w:rsidRPr="00863350">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63350" w:rsidRPr="00863350" w:rsidRDefault="00863350" w:rsidP="00906784">
      <w:pPr>
        <w:numPr>
          <w:ilvl w:val="1"/>
          <w:numId w:val="34"/>
        </w:numPr>
        <w:ind w:left="0" w:firstLine="0"/>
        <w:jc w:val="both"/>
      </w:pPr>
      <w:r w:rsidRPr="00863350">
        <w:t xml:space="preserve"> </w:t>
      </w:r>
      <w:r w:rsidRPr="00863350">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rsidR="00863350" w:rsidRPr="00863350" w:rsidRDefault="00863350" w:rsidP="00906784">
      <w:pPr>
        <w:numPr>
          <w:ilvl w:val="1"/>
          <w:numId w:val="34"/>
        </w:numPr>
        <w:ind w:left="0" w:firstLine="0"/>
        <w:jc w:val="both"/>
      </w:pPr>
      <w:r w:rsidRPr="0086335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863350">
        <w:rPr>
          <w:i/>
        </w:rPr>
        <w:t>а также материалы и оборудование, переданные Заказчиком для обеспечения выполнения работ,</w:t>
      </w:r>
      <w:r w:rsidRPr="00863350">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863350" w:rsidRPr="00863350" w:rsidRDefault="00863350" w:rsidP="00906784">
      <w:pPr>
        <w:numPr>
          <w:ilvl w:val="1"/>
          <w:numId w:val="34"/>
        </w:numPr>
        <w:ind w:left="0" w:firstLine="0"/>
        <w:jc w:val="both"/>
      </w:pPr>
      <w:r w:rsidRPr="0086335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4E6CA6" w:rsidRPr="008C0012" w:rsidRDefault="00863350" w:rsidP="00B2159C">
      <w:pPr>
        <w:jc w:val="both"/>
        <w:rPr>
          <w:b/>
          <w:bCs/>
        </w:rPr>
      </w:pPr>
      <w:r w:rsidRPr="00863350">
        <w:t>9.10.</w:t>
      </w:r>
      <w:r w:rsidRPr="00863350">
        <w:tab/>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w:t>
      </w:r>
      <w:r w:rsidRPr="00863350">
        <w:lastRenderedPageBreak/>
        <w:t>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2159C" w:rsidRPr="008C0012" w:rsidRDefault="00B2159C" w:rsidP="00B2159C">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B2159C" w:rsidRPr="008C0012" w:rsidRDefault="00B2159C" w:rsidP="00B2159C">
      <w:pPr>
        <w:jc w:val="both"/>
      </w:pPr>
      <w:r>
        <w:t xml:space="preserve">10.1. </w:t>
      </w:r>
      <w:r w:rsidRPr="008C0012">
        <w:t>Настоящий договор может быть расторгнут:</w:t>
      </w:r>
    </w:p>
    <w:p w:rsidR="00B2159C" w:rsidRPr="008C0012" w:rsidRDefault="00B2159C" w:rsidP="00B2159C">
      <w:pPr>
        <w:numPr>
          <w:ilvl w:val="0"/>
          <w:numId w:val="4"/>
        </w:numPr>
        <w:tabs>
          <w:tab w:val="clear" w:pos="1440"/>
          <w:tab w:val="num" w:pos="426"/>
        </w:tabs>
        <w:ind w:left="426"/>
        <w:jc w:val="both"/>
      </w:pPr>
      <w:r w:rsidRPr="008C0012">
        <w:t>по соглашению сторон;</w:t>
      </w:r>
    </w:p>
    <w:p w:rsidR="00B2159C" w:rsidRPr="008C0012" w:rsidRDefault="00B2159C" w:rsidP="00B2159C">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B2159C" w:rsidRPr="008C0012" w:rsidRDefault="00B2159C" w:rsidP="00B2159C">
      <w:pPr>
        <w:numPr>
          <w:ilvl w:val="0"/>
          <w:numId w:val="4"/>
        </w:numPr>
        <w:tabs>
          <w:tab w:val="clear" w:pos="1440"/>
          <w:tab w:val="num" w:pos="426"/>
        </w:tabs>
        <w:ind w:left="426"/>
        <w:jc w:val="both"/>
      </w:pPr>
      <w:r w:rsidRPr="008C0012">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B2159C" w:rsidRPr="008C0012" w:rsidRDefault="00B2159C" w:rsidP="00B2159C">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rsidR="00B2159C" w:rsidRPr="008115B6" w:rsidRDefault="00B2159C" w:rsidP="00B2159C">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rsidR="00B2159C" w:rsidRPr="008C0012" w:rsidRDefault="00B2159C" w:rsidP="00B2159C">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B2159C" w:rsidRPr="008C0012" w:rsidRDefault="00B2159C" w:rsidP="00B2159C">
      <w:pPr>
        <w:jc w:val="both"/>
      </w:pPr>
      <w:r>
        <w:t>10.3.</w:t>
      </w:r>
      <w:r w:rsidRPr="008C0012">
        <w:t xml:space="preserve"> Подрядчик вправе отказаться от исполнения настоящего договора в случаях, предусмотренных действующим законодательством.</w:t>
      </w:r>
    </w:p>
    <w:p w:rsidR="00B2159C" w:rsidRDefault="00B2159C" w:rsidP="00B2159C">
      <w:pPr>
        <w:jc w:val="both"/>
      </w:pPr>
      <w:r>
        <w:t xml:space="preserve">10.4. </w:t>
      </w:r>
      <w:r w:rsidRPr="008C0012">
        <w:t>В сл</w:t>
      </w:r>
      <w:r w:rsidR="00233794">
        <w:t>учае неисполнения Подрядчиком о</w:t>
      </w:r>
      <w:r w:rsidR="00976682">
        <w:t>б</w:t>
      </w:r>
      <w:r w:rsidRPr="008C0012">
        <w:t>язанности, предусмотренной п. 3.1.1</w:t>
      </w:r>
      <w:r w:rsidR="0055324F">
        <w:t>2</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rsidR="00684C59" w:rsidRPr="008D1F38" w:rsidRDefault="00223FB5" w:rsidP="00684C59">
      <w:pPr>
        <w:jc w:val="both"/>
      </w:pPr>
      <w:r w:rsidRPr="00223FB5">
        <w:t>10.5.</w:t>
      </w:r>
      <w:r w:rsidR="00684C59" w:rsidRPr="008D1F38">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684C59" w:rsidRPr="008D1F38" w:rsidRDefault="00684C59" w:rsidP="00684C59">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rsidR="00223FB5" w:rsidRPr="008C0012" w:rsidRDefault="00684C59" w:rsidP="00B2159C">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B2159C" w:rsidRPr="008C0012" w:rsidRDefault="00B2159C" w:rsidP="00B2159C">
      <w:pPr>
        <w:ind w:left="709"/>
        <w:jc w:val="center"/>
        <w:rPr>
          <w:b/>
          <w:bCs/>
        </w:rPr>
      </w:pPr>
      <w:r>
        <w:rPr>
          <w:b/>
          <w:bCs/>
        </w:rPr>
        <w:t xml:space="preserve">11. </w:t>
      </w:r>
      <w:r w:rsidRPr="008C0012">
        <w:rPr>
          <w:b/>
          <w:bCs/>
        </w:rPr>
        <w:t>Порядок разрешения споров.</w:t>
      </w:r>
    </w:p>
    <w:p w:rsidR="00684C59" w:rsidRPr="00400968" w:rsidRDefault="00684C59" w:rsidP="00684C59">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w:t>
      </w:r>
      <w:r>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684C59" w:rsidRDefault="00684C59" w:rsidP="00684C59">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w:t>
      </w:r>
      <w:r w:rsidRPr="00400968">
        <w:rPr>
          <w:rFonts w:ascii="Times New Roman" w:hAnsi="Times New Roman" w:cs="Times New Roman"/>
          <w:sz w:val="24"/>
          <w:szCs w:val="24"/>
        </w:rPr>
        <w:lastRenderedPageBreak/>
        <w:t>рассмотрение в арбитражный суд по месту нахождения Заказчика.</w:t>
      </w:r>
    </w:p>
    <w:p w:rsidR="00684C59" w:rsidRPr="008D1F38" w:rsidRDefault="00684C59" w:rsidP="00684C59">
      <w:pPr>
        <w:numPr>
          <w:ilvl w:val="12"/>
          <w:numId w:val="0"/>
        </w:numPr>
        <w:ind w:left="2124" w:firstLine="708"/>
        <w:jc w:val="both"/>
        <w:rPr>
          <w:b/>
        </w:rPr>
      </w:pPr>
      <w:r w:rsidRPr="008D1F38">
        <w:rPr>
          <w:b/>
        </w:rPr>
        <w:t>12.</w:t>
      </w:r>
      <w:r w:rsidRPr="008D1F38">
        <w:rPr>
          <w:b/>
        </w:rPr>
        <w:tab/>
        <w:t>Заверения и гарантии.</w:t>
      </w:r>
    </w:p>
    <w:p w:rsidR="00684C59" w:rsidRPr="00400968" w:rsidRDefault="00684C59" w:rsidP="00684C59">
      <w:pPr>
        <w:numPr>
          <w:ilvl w:val="12"/>
          <w:numId w:val="0"/>
        </w:numPr>
        <w:jc w:val="both"/>
      </w:pPr>
      <w:r w:rsidRPr="00400968">
        <w:t xml:space="preserve">12. </w:t>
      </w:r>
      <w:r w:rsidRPr="00400968">
        <w:tab/>
        <w:t>Каждая из Сторон заявляет и заверяет следующее.</w:t>
      </w:r>
    </w:p>
    <w:p w:rsidR="00684C59" w:rsidRPr="00400968" w:rsidRDefault="00684C59" w:rsidP="00684C59">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684C59" w:rsidRPr="00400968" w:rsidRDefault="00684C59" w:rsidP="00684C59">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rsidR="00684C59" w:rsidRPr="00400968" w:rsidRDefault="00684C59" w:rsidP="00684C59">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684C59" w:rsidRPr="00400968" w:rsidRDefault="00684C59" w:rsidP="00684C59">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684C59" w:rsidRPr="00400968" w:rsidRDefault="00684C59" w:rsidP="00684C59">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684C59" w:rsidRPr="00400968" w:rsidRDefault="00684C59" w:rsidP="00684C59">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684C59" w:rsidRPr="00400968" w:rsidRDefault="00684C59" w:rsidP="00684C59">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rsidR="00684C59" w:rsidRPr="00400968" w:rsidRDefault="00684C59" w:rsidP="00684C59">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684C59" w:rsidRPr="00400968" w:rsidRDefault="00684C59" w:rsidP="00684C59">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684C59" w:rsidRPr="00400968" w:rsidRDefault="00684C59" w:rsidP="00684C59">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684C59" w:rsidRPr="00400968" w:rsidRDefault="00684C59" w:rsidP="00684C59">
      <w:pPr>
        <w:numPr>
          <w:ilvl w:val="12"/>
          <w:numId w:val="0"/>
        </w:numPr>
        <w:ind w:left="1416" w:firstLine="708"/>
        <w:jc w:val="both"/>
        <w:rPr>
          <w:b/>
        </w:rPr>
      </w:pPr>
      <w:r w:rsidRPr="00400968">
        <w:rPr>
          <w:b/>
        </w:rPr>
        <w:t>13.</w:t>
      </w:r>
      <w:r w:rsidRPr="00400968">
        <w:rPr>
          <w:b/>
        </w:rPr>
        <w:tab/>
        <w:t>Уведомления и обмен документами</w:t>
      </w:r>
    </w:p>
    <w:p w:rsidR="00684C59" w:rsidRPr="00400968" w:rsidRDefault="00684C59" w:rsidP="00684C59">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684C59" w:rsidRPr="00400968" w:rsidRDefault="00684C59" w:rsidP="00684C59">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684C59" w:rsidRPr="00400968" w:rsidRDefault="00684C59" w:rsidP="00684C59">
      <w:pPr>
        <w:numPr>
          <w:ilvl w:val="12"/>
          <w:numId w:val="0"/>
        </w:numPr>
        <w:jc w:val="both"/>
      </w:pPr>
      <w:r w:rsidRPr="00400968">
        <w:lastRenderedPageBreak/>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684C59" w:rsidRPr="00400968" w:rsidRDefault="00684C59" w:rsidP="00684C59">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684C59" w:rsidRPr="00400968" w:rsidRDefault="00684C59" w:rsidP="00684C59">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684C59" w:rsidRPr="00400968" w:rsidRDefault="00684C59" w:rsidP="00684C59">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684C59" w:rsidRPr="00400968" w:rsidRDefault="00684C59" w:rsidP="00684C59">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684C59" w:rsidRPr="00400968" w:rsidRDefault="00684C59" w:rsidP="00684C59">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684C59" w:rsidRPr="00400968" w:rsidRDefault="00684C59" w:rsidP="00684C59">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684C59" w:rsidRPr="00400968" w:rsidRDefault="00684C59" w:rsidP="00684C59">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684C59" w:rsidRPr="00400968" w:rsidRDefault="00684C59" w:rsidP="00684C59">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684C59" w:rsidRPr="00400968" w:rsidRDefault="00684C59" w:rsidP="00684C59">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684C59" w:rsidRPr="00400968" w:rsidRDefault="00684C59" w:rsidP="00684C59">
      <w:pPr>
        <w:numPr>
          <w:ilvl w:val="12"/>
          <w:numId w:val="0"/>
        </w:numPr>
        <w:jc w:val="both"/>
      </w:pPr>
      <w:r w:rsidRPr="00400968">
        <w:t>(1)</w:t>
      </w:r>
      <w:r w:rsidRPr="00400968">
        <w:tab/>
        <w:t>изменение адреса государственной регистрации и (или) почтового адреса;</w:t>
      </w:r>
    </w:p>
    <w:p w:rsidR="00684C59" w:rsidRPr="00400968" w:rsidRDefault="00684C59" w:rsidP="00684C59">
      <w:pPr>
        <w:numPr>
          <w:ilvl w:val="12"/>
          <w:numId w:val="0"/>
        </w:numPr>
        <w:jc w:val="both"/>
      </w:pPr>
      <w:r w:rsidRPr="00400968">
        <w:t>(2)</w:t>
      </w:r>
      <w:r w:rsidRPr="00400968">
        <w:tab/>
        <w:t>изменение банковских реквизитов;</w:t>
      </w:r>
    </w:p>
    <w:p w:rsidR="00684C59" w:rsidRPr="00400968" w:rsidRDefault="00684C59" w:rsidP="00684C59">
      <w:pPr>
        <w:numPr>
          <w:ilvl w:val="12"/>
          <w:numId w:val="0"/>
        </w:numPr>
        <w:jc w:val="both"/>
      </w:pPr>
      <w:r w:rsidRPr="00400968">
        <w:t>(3)</w:t>
      </w:r>
      <w:r w:rsidRPr="00400968">
        <w:tab/>
        <w:t>изменение учредительных документов;</w:t>
      </w:r>
    </w:p>
    <w:p w:rsidR="00684C59" w:rsidRPr="00400968" w:rsidRDefault="00684C59" w:rsidP="00684C59">
      <w:pPr>
        <w:numPr>
          <w:ilvl w:val="12"/>
          <w:numId w:val="0"/>
        </w:numPr>
        <w:jc w:val="both"/>
      </w:pPr>
      <w:r w:rsidRPr="00400968">
        <w:t>(4)</w:t>
      </w:r>
      <w:r w:rsidRPr="00400968">
        <w:tab/>
        <w:t>изменение ИНН и (или) КПП;</w:t>
      </w:r>
    </w:p>
    <w:p w:rsidR="00684C59" w:rsidRPr="00400968" w:rsidRDefault="00684C59" w:rsidP="00684C59">
      <w:pPr>
        <w:numPr>
          <w:ilvl w:val="12"/>
          <w:numId w:val="0"/>
        </w:numPr>
        <w:jc w:val="both"/>
      </w:pPr>
      <w:r w:rsidRPr="00400968">
        <w:t>(5)</w:t>
      </w:r>
      <w:r w:rsidRPr="00400968">
        <w:tab/>
        <w:t>принятие решения о смене наименования;</w:t>
      </w:r>
    </w:p>
    <w:p w:rsidR="00684C59" w:rsidRPr="00400968" w:rsidRDefault="00684C59" w:rsidP="00684C59">
      <w:pPr>
        <w:numPr>
          <w:ilvl w:val="12"/>
          <w:numId w:val="0"/>
        </w:numPr>
        <w:jc w:val="both"/>
      </w:pPr>
      <w:r w:rsidRPr="00400968">
        <w:t>(6)</w:t>
      </w:r>
      <w:r w:rsidRPr="00400968">
        <w:tab/>
        <w:t>принятие решения о реорганизации;</w:t>
      </w:r>
    </w:p>
    <w:p w:rsidR="00684C59" w:rsidRPr="00400968" w:rsidRDefault="00684C59" w:rsidP="00684C59">
      <w:pPr>
        <w:numPr>
          <w:ilvl w:val="12"/>
          <w:numId w:val="0"/>
        </w:numPr>
        <w:jc w:val="both"/>
      </w:pPr>
      <w:r w:rsidRPr="00400968">
        <w:t>(7)</w:t>
      </w:r>
      <w:r w:rsidRPr="00400968">
        <w:tab/>
        <w:t>введение процедуры банкротства;</w:t>
      </w:r>
    </w:p>
    <w:p w:rsidR="00684C59" w:rsidRPr="00400968" w:rsidRDefault="00684C59" w:rsidP="00684C59">
      <w:pPr>
        <w:numPr>
          <w:ilvl w:val="12"/>
          <w:numId w:val="0"/>
        </w:numPr>
        <w:jc w:val="both"/>
      </w:pPr>
      <w:r w:rsidRPr="00400968">
        <w:t>(8)</w:t>
      </w:r>
      <w:r w:rsidRPr="00400968">
        <w:tab/>
        <w:t>принятие решения о добровольной ликвидации;</w:t>
      </w:r>
    </w:p>
    <w:p w:rsidR="00684C59" w:rsidRPr="00400968" w:rsidRDefault="00684C59" w:rsidP="00684C59">
      <w:pPr>
        <w:numPr>
          <w:ilvl w:val="12"/>
          <w:numId w:val="0"/>
        </w:numPr>
        <w:jc w:val="both"/>
      </w:pPr>
      <w:r w:rsidRPr="00400968">
        <w:t>(9)</w:t>
      </w:r>
      <w:r w:rsidRPr="00400968">
        <w:tab/>
        <w:t>принятие решения об уменьшении уставного капитала.</w:t>
      </w:r>
    </w:p>
    <w:p w:rsidR="00684C59" w:rsidRPr="00400968" w:rsidRDefault="00684C59" w:rsidP="00684C59">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684C59" w:rsidRDefault="00684C59" w:rsidP="0009382B">
      <w:pPr>
        <w:numPr>
          <w:ilvl w:val="12"/>
          <w:numId w:val="0"/>
        </w:numPr>
        <w:jc w:val="both"/>
      </w:pPr>
      <w:r w:rsidRPr="00400968">
        <w:lastRenderedPageBreak/>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684C59" w:rsidRPr="00400968" w:rsidRDefault="00684C59" w:rsidP="00684C59">
      <w:pPr>
        <w:numPr>
          <w:ilvl w:val="12"/>
          <w:numId w:val="0"/>
        </w:numPr>
        <w:jc w:val="center"/>
        <w:rPr>
          <w:b/>
        </w:rPr>
      </w:pPr>
      <w:r w:rsidRPr="00400968">
        <w:rPr>
          <w:b/>
        </w:rPr>
        <w:t>14.</w:t>
      </w:r>
      <w:r w:rsidRPr="00400968">
        <w:rPr>
          <w:b/>
        </w:rPr>
        <w:tab/>
        <w:t>Конфиденциальная информация</w:t>
      </w:r>
    </w:p>
    <w:p w:rsidR="00684C59" w:rsidRPr="00400968" w:rsidRDefault="00684C59" w:rsidP="00684C59">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684C59" w:rsidRPr="00400968" w:rsidRDefault="00684C59" w:rsidP="00684C59">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684C59" w:rsidRPr="00400968" w:rsidRDefault="00684C59" w:rsidP="00684C59">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rsidR="00684C59" w:rsidRPr="00400968" w:rsidRDefault="00684C59" w:rsidP="00684C59">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rsidR="00684C59" w:rsidRPr="00400968" w:rsidRDefault="00684C59" w:rsidP="00684C59">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rsidR="00684C59" w:rsidRPr="00400968" w:rsidRDefault="00684C59" w:rsidP="00684C59">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rsidR="00684C59" w:rsidRPr="00400968" w:rsidRDefault="00684C59" w:rsidP="00684C59">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rsidR="00684C59" w:rsidRPr="00400968" w:rsidRDefault="00684C59" w:rsidP="00684C59">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rsidR="00684C59" w:rsidRPr="00400968" w:rsidRDefault="00684C59" w:rsidP="00684C59">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684C59" w:rsidRPr="00400968" w:rsidRDefault="00684C59" w:rsidP="00684C59">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684C59" w:rsidRPr="00400968" w:rsidRDefault="00684C59" w:rsidP="00684C59">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684C59" w:rsidRPr="00400968" w:rsidRDefault="00684C59" w:rsidP="00684C59">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684C59" w:rsidRPr="00400968" w:rsidRDefault="00684C59" w:rsidP="00684C59">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684C59" w:rsidRPr="00400968" w:rsidRDefault="00684C59" w:rsidP="00684C59">
      <w:pPr>
        <w:numPr>
          <w:ilvl w:val="12"/>
          <w:numId w:val="0"/>
        </w:numPr>
        <w:jc w:val="center"/>
        <w:rPr>
          <w:b/>
        </w:rPr>
      </w:pPr>
      <w:r w:rsidRPr="00400968">
        <w:rPr>
          <w:b/>
        </w:rPr>
        <w:lastRenderedPageBreak/>
        <w:t>15.</w:t>
      </w:r>
      <w:r w:rsidRPr="00400968">
        <w:rPr>
          <w:b/>
        </w:rPr>
        <w:tab/>
        <w:t>Толкование</w:t>
      </w:r>
    </w:p>
    <w:p w:rsidR="00684C59" w:rsidRPr="00400968" w:rsidRDefault="00684C59" w:rsidP="00684C59">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684C59" w:rsidRPr="00400968" w:rsidRDefault="00684C59" w:rsidP="00684C59">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684C59" w:rsidRPr="00400968" w:rsidRDefault="00684C59" w:rsidP="00684C59">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684C59" w:rsidRPr="00400968" w:rsidRDefault="00684C59" w:rsidP="00684C59">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684C59" w:rsidRDefault="00684C59" w:rsidP="0009382B">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684C59" w:rsidRPr="00B95777" w:rsidRDefault="00684C59" w:rsidP="00684C59">
      <w:pPr>
        <w:numPr>
          <w:ilvl w:val="12"/>
          <w:numId w:val="0"/>
        </w:numPr>
        <w:jc w:val="center"/>
        <w:rPr>
          <w:b/>
        </w:rPr>
      </w:pPr>
      <w:r w:rsidRPr="00B95777">
        <w:rPr>
          <w:b/>
        </w:rPr>
        <w:t>16. Антисанкционная оговорка</w:t>
      </w:r>
    </w:p>
    <w:p w:rsidR="00684C59" w:rsidRPr="00B95777" w:rsidRDefault="00684C59" w:rsidP="00684C59">
      <w:pPr>
        <w:numPr>
          <w:ilvl w:val="12"/>
          <w:numId w:val="0"/>
        </w:numPr>
        <w:jc w:val="both"/>
      </w:pPr>
      <w:r w:rsidRPr="00B95777">
        <w:t>16.1.</w:t>
      </w:r>
      <w:r w:rsidR="002C131B" w:rsidRPr="002C131B">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684C59" w:rsidRPr="00B95777" w:rsidRDefault="00684C59" w:rsidP="00684C59">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84C59" w:rsidRPr="00B95777" w:rsidRDefault="00684C59" w:rsidP="00684C59">
      <w:pPr>
        <w:numPr>
          <w:ilvl w:val="12"/>
          <w:numId w:val="0"/>
        </w:numPr>
        <w:jc w:val="both"/>
      </w:pPr>
      <w:r w:rsidRPr="00B95777">
        <w:t>16.2.</w:t>
      </w:r>
      <w:r w:rsidRPr="00B95777">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684C59" w:rsidRPr="00B95777" w:rsidRDefault="00684C59" w:rsidP="00684C59">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2159C" w:rsidRDefault="00684C59" w:rsidP="0009382B">
      <w:pPr>
        <w:numPr>
          <w:ilvl w:val="12"/>
          <w:numId w:val="0"/>
        </w:numPr>
        <w:jc w:val="both"/>
      </w:pPr>
      <w:r w:rsidRPr="00B95777">
        <w:t>16.</w:t>
      </w:r>
      <w:r>
        <w:t xml:space="preserve">4. </w:t>
      </w:r>
      <w:r w:rsidRPr="00B95777">
        <w:t xml:space="preserve">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w:t>
      </w:r>
      <w:r w:rsidRPr="00B95777">
        <w:lastRenderedPageBreak/>
        <w:t>(или) прекращения действия Договора. Договор считается расторгнутым и (или)</w:t>
      </w:r>
      <w:r w:rsidRPr="00684C59">
        <w:t xml:space="preserve"> </w:t>
      </w:r>
      <w:r w:rsidRPr="00B95777">
        <w:t>прекращенным с даты, указанной в уведомлении о расторжении Договора.</w:t>
      </w:r>
    </w:p>
    <w:p w:rsidR="00684C59" w:rsidRPr="00B95777" w:rsidRDefault="00684C59" w:rsidP="00684C59">
      <w:pPr>
        <w:numPr>
          <w:ilvl w:val="12"/>
          <w:numId w:val="0"/>
        </w:numPr>
        <w:jc w:val="center"/>
      </w:pPr>
      <w:r w:rsidRPr="00B95777">
        <w:rPr>
          <w:b/>
          <w:bCs/>
        </w:rPr>
        <w:t>17.Заключительные положения</w:t>
      </w:r>
      <w:r w:rsidRPr="00B95777">
        <w:t>.</w:t>
      </w:r>
    </w:p>
    <w:p w:rsidR="00684C59" w:rsidRPr="00B95777" w:rsidRDefault="00684C59" w:rsidP="00684C59">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и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684C59" w:rsidRPr="00B95777" w:rsidRDefault="00684C59" w:rsidP="00684C59">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684C59" w:rsidRPr="00B95777" w:rsidRDefault="00684C59" w:rsidP="00684C59">
      <w:pPr>
        <w:pStyle w:val="a4"/>
        <w:rPr>
          <w:bCs/>
        </w:rPr>
      </w:pPr>
      <w:r w:rsidRPr="00B95777">
        <w:rPr>
          <w:bCs/>
        </w:rPr>
        <w:t xml:space="preserve">17.4. </w:t>
      </w:r>
      <w:r w:rsidRPr="00B95777">
        <w:rPr>
          <w:bCs/>
        </w:rPr>
        <w:tab/>
        <w:t>Договор является обязательным для правопреемников Сторон</w:t>
      </w:r>
    </w:p>
    <w:p w:rsidR="00684C59" w:rsidRPr="00B95777" w:rsidRDefault="00684C59" w:rsidP="00684C59">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684C59" w:rsidRPr="00B95777" w:rsidRDefault="00684C59" w:rsidP="00684C59">
      <w:pPr>
        <w:jc w:val="both"/>
        <w:rPr>
          <w:bCs/>
        </w:rPr>
      </w:pPr>
      <w:r w:rsidRPr="008D1F38">
        <w:rPr>
          <w:bCs/>
        </w:rPr>
        <w:t>17.6.</w:t>
      </w:r>
      <w:r>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rsidR="00684C59" w:rsidRPr="00B95777" w:rsidRDefault="00684C59" w:rsidP="00684C59">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684C59" w:rsidRPr="00B95777" w:rsidRDefault="00684C59" w:rsidP="00684C59">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684C59" w:rsidRPr="00B95777" w:rsidRDefault="00684C59" w:rsidP="00684C59">
      <w:pPr>
        <w:pStyle w:val="ad"/>
        <w:numPr>
          <w:ilvl w:val="1"/>
          <w:numId w:val="36"/>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684C59" w:rsidRPr="00B95777" w:rsidRDefault="00684C59" w:rsidP="00684C59">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684C59" w:rsidRPr="00B95777" w:rsidRDefault="00684C59" w:rsidP="00684C59">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684C59" w:rsidRPr="00B95777" w:rsidRDefault="00684C59" w:rsidP="00684C59">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684C59" w:rsidRPr="00B95777" w:rsidRDefault="00684C59" w:rsidP="00684C59">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5B1BC4" w:rsidRPr="00D20DED" w:rsidRDefault="00684C59" w:rsidP="005B1BC4">
      <w:pPr>
        <w:jc w:val="both"/>
        <w:rPr>
          <w:bCs/>
          <w:iCs/>
        </w:rPr>
      </w:pPr>
      <w:r w:rsidRPr="00B95777">
        <w:rPr>
          <w:bCs/>
        </w:rPr>
        <w:t xml:space="preserve">17.14. </w:t>
      </w:r>
      <w:r w:rsidR="00BF625E" w:rsidRPr="00B95777">
        <w:rPr>
          <w:bCs/>
        </w:rPr>
        <w:t>Стороны обязуются выполнять условия, предусмотренные Приложением №</w:t>
      </w:r>
      <w:r w:rsidR="00BF625E">
        <w:rPr>
          <w:bCs/>
        </w:rPr>
        <w:t>4</w:t>
      </w:r>
      <w:r w:rsidR="00BF625E" w:rsidRPr="00B95777">
        <w:rPr>
          <w:bCs/>
        </w:rPr>
        <w:t xml:space="preserve"> («Соглашение о соблюдении антикоррупционных условий»), Приложением №</w:t>
      </w:r>
      <w:r w:rsidR="00BF625E">
        <w:rPr>
          <w:bCs/>
        </w:rPr>
        <w:t>5</w:t>
      </w:r>
      <w:r w:rsidR="00BF625E" w:rsidRPr="00B95777">
        <w:rPr>
          <w:bCs/>
        </w:rPr>
        <w:t xml:space="preserve"> («</w:t>
      </w:r>
      <w:r w:rsidR="005B1BC4" w:rsidRPr="005B1BC4">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F625E">
        <w:rPr>
          <w:bCs/>
        </w:rPr>
        <w:t xml:space="preserve">»), </w:t>
      </w:r>
      <w:r w:rsidR="00BF625E" w:rsidRPr="00B95777">
        <w:rPr>
          <w:bCs/>
        </w:rPr>
        <w:t xml:space="preserve"> Приложением №</w:t>
      </w:r>
      <w:r w:rsidR="00BF625E">
        <w:rPr>
          <w:bCs/>
        </w:rPr>
        <w:t>6</w:t>
      </w:r>
      <w:r w:rsidR="00BF625E" w:rsidRPr="006C527B">
        <w:rPr>
          <w:bCs/>
        </w:rPr>
        <w:t xml:space="preserve"> </w:t>
      </w:r>
      <w:r w:rsidR="00BF625E" w:rsidRPr="00B95777">
        <w:rPr>
          <w:bCs/>
        </w:rPr>
        <w:t>(«Соглашение о соблюдении требований в области антитеррористической безопасности»), являющиеся неотъемл</w:t>
      </w:r>
      <w:r w:rsidR="00BF625E">
        <w:rPr>
          <w:bCs/>
        </w:rPr>
        <w:t>емой частью настоящего договора,</w:t>
      </w:r>
      <w:r w:rsidR="00BF625E" w:rsidRPr="002A0712">
        <w:rPr>
          <w:bCs/>
          <w:iCs/>
        </w:rPr>
        <w:t xml:space="preserve"> </w:t>
      </w:r>
      <w:r w:rsidR="00BF625E">
        <w:rPr>
          <w:bCs/>
          <w:iCs/>
        </w:rPr>
        <w:t xml:space="preserve">Приложением № </w:t>
      </w:r>
      <w:r w:rsidR="005B1BC4">
        <w:rPr>
          <w:bCs/>
          <w:iCs/>
        </w:rPr>
        <w:t>7</w:t>
      </w:r>
      <w:r w:rsidR="00BF625E">
        <w:rPr>
          <w:bCs/>
          <w:iCs/>
        </w:rPr>
        <w:t xml:space="preserve"> («</w:t>
      </w:r>
      <w:r w:rsidR="00BF625E" w:rsidRPr="002A0712">
        <w:rPr>
          <w:bCs/>
          <w:iCs/>
        </w:rPr>
        <w:t xml:space="preserve"> Соглашение о соблюдении мер санитарно-эпидемиологической защиты, связанной с профилактикой </w:t>
      </w:r>
      <w:r w:rsidR="00BF625E" w:rsidRPr="002A0712">
        <w:rPr>
          <w:bCs/>
          <w:iCs/>
        </w:rPr>
        <w:lastRenderedPageBreak/>
        <w:t>распространения коронавирусной инфекции COVID-19</w:t>
      </w:r>
      <w:r w:rsidR="00BF625E">
        <w:rPr>
          <w:bCs/>
          <w:iCs/>
        </w:rPr>
        <w:t>»)</w:t>
      </w:r>
      <w:r w:rsidR="005B1BC4">
        <w:rPr>
          <w:bCs/>
        </w:rPr>
        <w:t xml:space="preserve">, </w:t>
      </w:r>
      <w:r w:rsidR="005B1BC4">
        <w:rPr>
          <w:bCs/>
          <w:iCs/>
        </w:rPr>
        <w:t xml:space="preserve">Приложением № </w:t>
      </w:r>
      <w:r w:rsidR="005B1BC4">
        <w:rPr>
          <w:bCs/>
          <w:iCs/>
        </w:rPr>
        <w:t>8</w:t>
      </w:r>
      <w:r w:rsidR="005B1BC4">
        <w:rPr>
          <w:bCs/>
          <w:iCs/>
        </w:rPr>
        <w:t xml:space="preserve"> </w:t>
      </w:r>
      <w:r w:rsidR="005B1BC4" w:rsidRPr="00612703">
        <w:rPr>
          <w:bCs/>
          <w:iCs/>
        </w:rPr>
        <w:t>(«Соглашение об обязательствах обеспечения средствами индивидуальной защиты сотрудников организаций-контрагентов»)</w:t>
      </w:r>
      <w:r w:rsidR="005B1BC4">
        <w:rPr>
          <w:bCs/>
          <w:i/>
          <w:iCs/>
        </w:rPr>
        <w:t xml:space="preserve">, </w:t>
      </w:r>
      <w:r w:rsidR="005B1BC4">
        <w:rPr>
          <w:bCs/>
        </w:rPr>
        <w:t>являющимися</w:t>
      </w:r>
      <w:r w:rsidR="005B1BC4" w:rsidRPr="00B95777">
        <w:rPr>
          <w:bCs/>
        </w:rPr>
        <w:t xml:space="preserve"> неотъемл</w:t>
      </w:r>
      <w:r w:rsidR="005B1BC4">
        <w:rPr>
          <w:bCs/>
        </w:rPr>
        <w:t xml:space="preserve">емой частью настоящего договора, Приложением № </w:t>
      </w:r>
      <w:r w:rsidR="005B1BC4">
        <w:rPr>
          <w:bCs/>
        </w:rPr>
        <w:t>9</w:t>
      </w:r>
      <w:r w:rsidR="005B1BC4">
        <w:rPr>
          <w:bCs/>
        </w:rPr>
        <w:t xml:space="preserve"> (« Методика </w:t>
      </w:r>
      <w:r w:rsidR="005B1BC4">
        <w:rPr>
          <w:bCs/>
          <w:lang w:val="en-US"/>
        </w:rPr>
        <w:t>LTIFR</w:t>
      </w:r>
      <w:r w:rsidR="005B1BC4">
        <w:rPr>
          <w:bCs/>
        </w:rPr>
        <w:t>»).</w:t>
      </w:r>
    </w:p>
    <w:p w:rsidR="00684C59" w:rsidRDefault="00684C59" w:rsidP="00684C59">
      <w:pPr>
        <w:jc w:val="both"/>
        <w:rPr>
          <w:bCs/>
        </w:rPr>
      </w:pPr>
    </w:p>
    <w:p w:rsidR="00B2159C" w:rsidRPr="00034D3D" w:rsidRDefault="00BF625E" w:rsidP="00BF625E">
      <w:pPr>
        <w:jc w:val="both"/>
        <w:rPr>
          <w:bCs/>
        </w:rPr>
      </w:pPr>
      <w:r>
        <w:rPr>
          <w:bCs/>
        </w:rPr>
        <w:t xml:space="preserve">17.15. </w:t>
      </w:r>
      <w:r w:rsidR="00B2159C" w:rsidRPr="00034D3D">
        <w:rPr>
          <w:bCs/>
        </w:rPr>
        <w:t>Приложениями к договору и его неотъемлемой частью являются:</w:t>
      </w:r>
    </w:p>
    <w:p w:rsidR="00F2422D" w:rsidRPr="007F7B03" w:rsidRDefault="00F2422D" w:rsidP="005B1BC4">
      <w:pPr>
        <w:numPr>
          <w:ilvl w:val="0"/>
          <w:numId w:val="4"/>
        </w:numPr>
        <w:tabs>
          <w:tab w:val="clear" w:pos="1440"/>
          <w:tab w:val="num" w:pos="0"/>
        </w:tabs>
        <w:ind w:left="284" w:hanging="284"/>
        <w:jc w:val="both"/>
      </w:pPr>
      <w:r w:rsidRPr="007F7B03">
        <w:t>Приложение № 1 – Техническое задание;</w:t>
      </w:r>
    </w:p>
    <w:p w:rsidR="00F2422D" w:rsidRPr="007F7B03" w:rsidRDefault="00F2422D" w:rsidP="005B1BC4">
      <w:pPr>
        <w:numPr>
          <w:ilvl w:val="0"/>
          <w:numId w:val="4"/>
        </w:numPr>
        <w:tabs>
          <w:tab w:val="clear" w:pos="1440"/>
          <w:tab w:val="num" w:pos="0"/>
        </w:tabs>
        <w:ind w:left="284" w:hanging="284"/>
        <w:jc w:val="both"/>
      </w:pPr>
      <w:r w:rsidRPr="007F7B03">
        <w:t xml:space="preserve">Приложение № 2 – Форма Заявки; </w:t>
      </w:r>
    </w:p>
    <w:p w:rsidR="00B2159C" w:rsidRPr="007F7B03" w:rsidRDefault="00F2422D" w:rsidP="005B1BC4">
      <w:pPr>
        <w:numPr>
          <w:ilvl w:val="0"/>
          <w:numId w:val="4"/>
        </w:numPr>
        <w:tabs>
          <w:tab w:val="clear" w:pos="1440"/>
          <w:tab w:val="num" w:pos="284"/>
        </w:tabs>
        <w:ind w:left="0" w:firstLine="0"/>
        <w:jc w:val="both"/>
        <w:rPr>
          <w:bCs/>
          <w:iCs/>
        </w:rPr>
      </w:pPr>
      <w:r w:rsidRPr="007F7B03">
        <w:t>Приложение № 3 – Форма Реестра Заявок</w:t>
      </w:r>
      <w:r w:rsidR="00B2159C" w:rsidRPr="007F7B03">
        <w:rPr>
          <w:bCs/>
          <w:iCs/>
        </w:rPr>
        <w:t>;</w:t>
      </w:r>
    </w:p>
    <w:p w:rsidR="00B2159C" w:rsidRPr="007F7B03" w:rsidRDefault="00B2159C" w:rsidP="005B1BC4">
      <w:pPr>
        <w:numPr>
          <w:ilvl w:val="0"/>
          <w:numId w:val="4"/>
        </w:numPr>
        <w:tabs>
          <w:tab w:val="clear" w:pos="1440"/>
          <w:tab w:val="num" w:pos="284"/>
        </w:tabs>
        <w:ind w:left="0" w:firstLine="0"/>
        <w:jc w:val="both"/>
        <w:rPr>
          <w:bCs/>
          <w:iCs/>
        </w:rPr>
      </w:pPr>
      <w:r w:rsidRPr="007F7B03">
        <w:rPr>
          <w:bCs/>
        </w:rPr>
        <w:t>Приложение</w:t>
      </w:r>
      <w:r w:rsidR="005B1BC4">
        <w:rPr>
          <w:bCs/>
        </w:rPr>
        <w:t xml:space="preserve"> </w:t>
      </w:r>
      <w:r w:rsidRPr="007F7B03">
        <w:rPr>
          <w:bCs/>
        </w:rPr>
        <w:t xml:space="preserve">№ </w:t>
      </w:r>
      <w:r w:rsidR="005B1BC4">
        <w:rPr>
          <w:bCs/>
        </w:rPr>
        <w:t xml:space="preserve">4 – Соглашение </w:t>
      </w:r>
      <w:r w:rsidRPr="007F7B03">
        <w:rPr>
          <w:bCs/>
        </w:rPr>
        <w:t>о соблюдении антикоррупционных условий;</w:t>
      </w:r>
    </w:p>
    <w:p w:rsidR="00B2159C" w:rsidRPr="007F7B03" w:rsidRDefault="00B2159C" w:rsidP="005B1BC4">
      <w:pPr>
        <w:numPr>
          <w:ilvl w:val="0"/>
          <w:numId w:val="4"/>
        </w:numPr>
        <w:tabs>
          <w:tab w:val="clear" w:pos="1440"/>
        </w:tabs>
        <w:ind w:left="284" w:hanging="284"/>
        <w:jc w:val="both"/>
        <w:rPr>
          <w:bCs/>
          <w:iCs/>
        </w:rPr>
      </w:pPr>
      <w:r w:rsidRPr="007F7B03">
        <w:rPr>
          <w:bCs/>
          <w:iCs/>
        </w:rPr>
        <w:t>Приложение</w:t>
      </w:r>
      <w:r w:rsidR="005B1BC4">
        <w:rPr>
          <w:bCs/>
          <w:iCs/>
        </w:rPr>
        <w:t xml:space="preserve"> № 5 – Соглашение </w:t>
      </w:r>
      <w:r w:rsidR="005B1BC4" w:rsidRPr="005B1BC4">
        <w:rPr>
          <w:bCs/>
          <w:iCs/>
        </w:rPr>
        <w:t>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7F7B03">
        <w:rPr>
          <w:bCs/>
          <w:iCs/>
        </w:rPr>
        <w:t>;</w:t>
      </w:r>
    </w:p>
    <w:p w:rsidR="00594F01" w:rsidRPr="007F7B03" w:rsidRDefault="00594F01" w:rsidP="005B1BC4">
      <w:pPr>
        <w:jc w:val="both"/>
        <w:rPr>
          <w:bCs/>
          <w:iCs/>
        </w:rPr>
      </w:pPr>
      <w:r w:rsidRPr="007F7B03">
        <w:rPr>
          <w:bCs/>
          <w:iCs/>
        </w:rPr>
        <w:t>- Приложение №</w:t>
      </w:r>
      <w:r w:rsidR="005B1BC4">
        <w:rPr>
          <w:bCs/>
          <w:iCs/>
        </w:rPr>
        <w:t xml:space="preserve"> 6 – Соглашение </w:t>
      </w:r>
      <w:r w:rsidRPr="007F7B03">
        <w:rPr>
          <w:bCs/>
          <w:iCs/>
        </w:rPr>
        <w:t>о соблюдении требований в области ан</w:t>
      </w:r>
      <w:r w:rsidR="005B1BC4">
        <w:rPr>
          <w:bCs/>
          <w:iCs/>
        </w:rPr>
        <w:t>титеррористической безопасности;</w:t>
      </w:r>
    </w:p>
    <w:p w:rsidR="00BF625E" w:rsidRDefault="007F7B03" w:rsidP="005B1BC4">
      <w:pPr>
        <w:jc w:val="both"/>
        <w:rPr>
          <w:bCs/>
          <w:iCs/>
        </w:rPr>
      </w:pPr>
      <w:r w:rsidRPr="007F7B03">
        <w:rPr>
          <w:bCs/>
          <w:iCs/>
        </w:rPr>
        <w:t xml:space="preserve"> </w:t>
      </w:r>
      <w:r w:rsidR="005B1BC4">
        <w:rPr>
          <w:bCs/>
          <w:iCs/>
        </w:rPr>
        <w:t>- Приложение № 7 –</w:t>
      </w:r>
      <w:r w:rsidR="00BF625E">
        <w:rPr>
          <w:bCs/>
          <w:iCs/>
        </w:rPr>
        <w:t xml:space="preserve"> </w:t>
      </w:r>
      <w:r w:rsidR="00BF625E" w:rsidRPr="00BF625E">
        <w:rPr>
          <w:bCs/>
          <w:iCs/>
        </w:rPr>
        <w:t>Соглашение</w:t>
      </w:r>
      <w:r w:rsidR="005B1BC4">
        <w:rPr>
          <w:bCs/>
          <w:iCs/>
        </w:rPr>
        <w:t xml:space="preserve"> </w:t>
      </w:r>
      <w:r w:rsidR="00BF625E" w:rsidRPr="00BF625E">
        <w:rPr>
          <w:bCs/>
          <w:iCs/>
        </w:rPr>
        <w:t>о соблюдении мер санитарно-эпидемиологической защиты, связанной с профилактикой распространения коронавирусной инфекции COVID-19</w:t>
      </w:r>
      <w:r w:rsidR="005B1BC4">
        <w:rPr>
          <w:bCs/>
          <w:iCs/>
        </w:rPr>
        <w:t>;</w:t>
      </w:r>
    </w:p>
    <w:p w:rsidR="00EE3B3F" w:rsidRDefault="00CC764B" w:rsidP="005B1BC4">
      <w:pPr>
        <w:jc w:val="both"/>
        <w:rPr>
          <w:bCs/>
          <w:iCs/>
        </w:rPr>
      </w:pPr>
      <w:r>
        <w:rPr>
          <w:bCs/>
          <w:iCs/>
        </w:rPr>
        <w:t xml:space="preserve">- Приложение № </w:t>
      </w:r>
      <w:r w:rsidR="005B1BC4">
        <w:rPr>
          <w:bCs/>
          <w:iCs/>
        </w:rPr>
        <w:t>8</w:t>
      </w:r>
      <w:r>
        <w:rPr>
          <w:bCs/>
          <w:iCs/>
        </w:rPr>
        <w:t xml:space="preserve"> – </w:t>
      </w:r>
      <w:r w:rsidRPr="00CC764B">
        <w:rPr>
          <w:bCs/>
          <w:iCs/>
        </w:rPr>
        <w:t>С</w:t>
      </w:r>
      <w:r>
        <w:rPr>
          <w:bCs/>
          <w:iCs/>
        </w:rPr>
        <w:t>оглашение о</w:t>
      </w:r>
      <w:r w:rsidRPr="00CC764B">
        <w:rPr>
          <w:bCs/>
          <w:iCs/>
        </w:rPr>
        <w:t>б обязательствах обеспечения средствами индивидуальной защиты сотрудников организаций-контрагентов</w:t>
      </w:r>
      <w:r w:rsidR="00EE3B3F">
        <w:rPr>
          <w:bCs/>
          <w:iCs/>
        </w:rPr>
        <w:t>;</w:t>
      </w:r>
    </w:p>
    <w:p w:rsidR="00CC764B" w:rsidRPr="007F7B03" w:rsidRDefault="00EE3B3F" w:rsidP="005B1BC4">
      <w:pPr>
        <w:jc w:val="both"/>
        <w:rPr>
          <w:bCs/>
          <w:iCs/>
        </w:rPr>
      </w:pPr>
      <w:r>
        <w:rPr>
          <w:bCs/>
          <w:iCs/>
        </w:rPr>
        <w:t xml:space="preserve">- Приложение № 9 - </w:t>
      </w:r>
      <w:r>
        <w:rPr>
          <w:bCs/>
        </w:rPr>
        <w:t xml:space="preserve">Методика </w:t>
      </w:r>
      <w:r>
        <w:rPr>
          <w:bCs/>
          <w:lang w:val="en-US"/>
        </w:rPr>
        <w:t>LTIFR</w:t>
      </w:r>
      <w:r>
        <w:rPr>
          <w:bCs/>
        </w:rPr>
        <w:t>.</w:t>
      </w:r>
      <w:r w:rsidR="00CC764B" w:rsidRPr="00CC764B">
        <w:rPr>
          <w:bCs/>
          <w:iCs/>
        </w:rPr>
        <w:t xml:space="preserve">   </w:t>
      </w:r>
    </w:p>
    <w:p w:rsidR="005E1D08" w:rsidRDefault="00594F01" w:rsidP="005B1BC4">
      <w:pPr>
        <w:ind w:left="284"/>
        <w:jc w:val="both"/>
        <w:rPr>
          <w:bCs/>
        </w:rPr>
      </w:pPr>
      <w:r w:rsidRPr="00CE6CA5">
        <w:rPr>
          <w:bCs/>
        </w:rPr>
        <w:t>Техническая документация является неотъемлемой частью настоящего договора.</w:t>
      </w:r>
    </w:p>
    <w:p w:rsidR="00BF625E" w:rsidRPr="005E1D08" w:rsidRDefault="00BF625E" w:rsidP="00B0052E">
      <w:pPr>
        <w:tabs>
          <w:tab w:val="num" w:pos="284"/>
        </w:tabs>
        <w:jc w:val="both"/>
        <w:rPr>
          <w:bCs/>
        </w:rPr>
      </w:pPr>
    </w:p>
    <w:p w:rsidR="003D1C41" w:rsidRPr="008C58A5" w:rsidRDefault="003D1C41" w:rsidP="008C58A5">
      <w:pPr>
        <w:pStyle w:val="ad"/>
        <w:numPr>
          <w:ilvl w:val="0"/>
          <w:numId w:val="36"/>
        </w:numPr>
        <w:jc w:val="center"/>
        <w:rPr>
          <w:b/>
        </w:rPr>
      </w:pPr>
      <w:bookmarkStart w:id="1" w:name="_GoBack"/>
      <w:bookmarkEnd w:id="1"/>
      <w:r w:rsidRPr="008C58A5">
        <w:rPr>
          <w:b/>
        </w:rPr>
        <w:t>Юридические адреса и банковские реквизиты сторон.</w:t>
      </w:r>
    </w:p>
    <w:p w:rsidR="007F7B03" w:rsidRPr="007F7B03" w:rsidRDefault="007F7B03" w:rsidP="007F7B03">
      <w:pPr>
        <w:pStyle w:val="ad"/>
        <w:ind w:left="480"/>
        <w:rPr>
          <w:b/>
        </w:rPr>
      </w:pPr>
    </w:p>
    <w:p w:rsidR="00906784" w:rsidRPr="00906784" w:rsidRDefault="00906784" w:rsidP="00906784">
      <w:pPr>
        <w:ind w:left="284"/>
        <w:jc w:val="both"/>
        <w:rPr>
          <w:b/>
          <w:bCs/>
          <w:sz w:val="23"/>
          <w:szCs w:val="23"/>
        </w:rPr>
      </w:pPr>
      <w:r w:rsidRPr="00906784">
        <w:rPr>
          <w:b/>
          <w:bCs/>
          <w:sz w:val="23"/>
          <w:szCs w:val="23"/>
        </w:rPr>
        <w:t>Заказчик:</w:t>
      </w:r>
    </w:p>
    <w:p w:rsidR="00906784" w:rsidRPr="00906784" w:rsidRDefault="00906784" w:rsidP="00906784">
      <w:pPr>
        <w:jc w:val="both"/>
        <w:rPr>
          <w:b/>
          <w:sz w:val="23"/>
          <w:szCs w:val="23"/>
          <w:u w:val="single"/>
        </w:rPr>
      </w:pPr>
      <w:r w:rsidRPr="00906784">
        <w:rPr>
          <w:b/>
          <w:sz w:val="23"/>
          <w:szCs w:val="23"/>
          <w:u w:val="single"/>
        </w:rPr>
        <w:t>ООО «Байкальская энергетическая компания</w:t>
      </w:r>
      <w:r w:rsidRPr="00906784" w:rsidDel="006A21C6">
        <w:rPr>
          <w:b/>
          <w:sz w:val="23"/>
          <w:szCs w:val="23"/>
          <w:u w:val="single"/>
        </w:rPr>
        <w:t>»</w:t>
      </w:r>
      <w:r w:rsidRPr="00906784">
        <w:rPr>
          <w:b/>
          <w:sz w:val="23"/>
          <w:szCs w:val="23"/>
          <w:u w:val="single"/>
        </w:rPr>
        <w:t xml:space="preserve"> </w:t>
      </w:r>
    </w:p>
    <w:p w:rsidR="00906784" w:rsidRPr="00906784" w:rsidRDefault="00906784" w:rsidP="00906784">
      <w:pPr>
        <w:jc w:val="both"/>
        <w:rPr>
          <w:sz w:val="22"/>
          <w:szCs w:val="22"/>
        </w:rPr>
      </w:pPr>
      <w:r w:rsidRPr="00906784">
        <w:rPr>
          <w:bCs/>
          <w:sz w:val="22"/>
          <w:szCs w:val="22"/>
        </w:rPr>
        <w:t xml:space="preserve">Юридический адрес: </w:t>
      </w:r>
      <w:r w:rsidRPr="00906784">
        <w:rPr>
          <w:sz w:val="22"/>
          <w:szCs w:val="22"/>
        </w:rPr>
        <w:t>Сухэ-Батора, ул., д.3, Иркутск, 664011, тел. 8 (3952) 791124</w:t>
      </w:r>
    </w:p>
    <w:p w:rsidR="00906784" w:rsidRPr="00906784" w:rsidRDefault="00906784" w:rsidP="00906784">
      <w:pPr>
        <w:jc w:val="both"/>
        <w:outlineLvl w:val="0"/>
        <w:rPr>
          <w:sz w:val="22"/>
          <w:szCs w:val="22"/>
        </w:rPr>
      </w:pPr>
      <w:r w:rsidRPr="00906784">
        <w:rPr>
          <w:bCs/>
          <w:sz w:val="22"/>
          <w:szCs w:val="22"/>
        </w:rPr>
        <w:t xml:space="preserve">Почтовый адрес: </w:t>
      </w:r>
      <w:r w:rsidRPr="00906784">
        <w:rPr>
          <w:sz w:val="22"/>
          <w:szCs w:val="22"/>
        </w:rPr>
        <w:t>Сухэ-Батора, ул., д.3, Иркутск, 664011</w:t>
      </w:r>
    </w:p>
    <w:p w:rsidR="00906784" w:rsidRPr="00906784" w:rsidRDefault="00906784" w:rsidP="00906784">
      <w:pPr>
        <w:jc w:val="both"/>
        <w:outlineLvl w:val="0"/>
        <w:rPr>
          <w:bCs/>
          <w:sz w:val="22"/>
          <w:szCs w:val="22"/>
        </w:rPr>
      </w:pPr>
      <w:r w:rsidRPr="00906784">
        <w:rPr>
          <w:bCs/>
          <w:sz w:val="22"/>
          <w:szCs w:val="22"/>
        </w:rPr>
        <w:t>ИНН/ КПП 3808229774/380801001</w:t>
      </w:r>
    </w:p>
    <w:p w:rsidR="00906784" w:rsidRPr="00906784" w:rsidRDefault="00906784" w:rsidP="00906784">
      <w:pPr>
        <w:jc w:val="both"/>
        <w:outlineLvl w:val="0"/>
        <w:rPr>
          <w:sz w:val="22"/>
          <w:szCs w:val="22"/>
        </w:rPr>
      </w:pPr>
      <w:r w:rsidRPr="00906784">
        <w:rPr>
          <w:bCs/>
          <w:sz w:val="22"/>
          <w:szCs w:val="22"/>
        </w:rPr>
        <w:t>Банк получателя: БАЙКАЛЬСКИЙ БАНК ПАО СБЕРБАНК</w:t>
      </w:r>
      <w:r w:rsidRPr="00906784">
        <w:rPr>
          <w:sz w:val="22"/>
          <w:szCs w:val="22"/>
        </w:rPr>
        <w:t xml:space="preserve"> г. Иркутск</w:t>
      </w:r>
    </w:p>
    <w:p w:rsidR="00906784" w:rsidRPr="00906784" w:rsidRDefault="00906784" w:rsidP="00906784">
      <w:pPr>
        <w:jc w:val="both"/>
        <w:outlineLvl w:val="0"/>
        <w:rPr>
          <w:bCs/>
          <w:sz w:val="22"/>
          <w:szCs w:val="22"/>
        </w:rPr>
      </w:pPr>
      <w:r w:rsidRPr="00906784">
        <w:rPr>
          <w:bCs/>
          <w:sz w:val="22"/>
          <w:szCs w:val="22"/>
        </w:rPr>
        <w:t xml:space="preserve">р/с </w:t>
      </w:r>
      <w:r w:rsidRPr="00906784">
        <w:rPr>
          <w:sz w:val="22"/>
          <w:szCs w:val="22"/>
        </w:rPr>
        <w:t xml:space="preserve">40702810918350014312, корсчет 30101810900000000607, </w:t>
      </w:r>
      <w:r w:rsidRPr="00906784">
        <w:rPr>
          <w:bCs/>
          <w:sz w:val="22"/>
          <w:szCs w:val="22"/>
        </w:rPr>
        <w:t xml:space="preserve">БИК </w:t>
      </w:r>
      <w:r w:rsidRPr="00906784">
        <w:rPr>
          <w:sz w:val="22"/>
          <w:szCs w:val="22"/>
        </w:rPr>
        <w:t>042520607</w:t>
      </w:r>
    </w:p>
    <w:p w:rsidR="00906784" w:rsidRPr="00906784" w:rsidRDefault="00906784" w:rsidP="00906784">
      <w:pPr>
        <w:jc w:val="both"/>
        <w:rPr>
          <w:sz w:val="22"/>
          <w:szCs w:val="22"/>
        </w:rPr>
      </w:pPr>
      <w:r w:rsidRPr="00906784">
        <w:rPr>
          <w:bCs/>
          <w:sz w:val="22"/>
          <w:szCs w:val="22"/>
        </w:rPr>
        <w:t>Филиал ТЭЦ-11 Общество с ограниченной ответственностью «Байкальская Энергетическая Компания» (ООО «Байкальская Энергетическая Компания»)</w:t>
      </w:r>
    </w:p>
    <w:p w:rsidR="00906784" w:rsidRPr="00906784" w:rsidRDefault="00906784" w:rsidP="00906784">
      <w:pPr>
        <w:tabs>
          <w:tab w:val="left" w:pos="9360"/>
        </w:tabs>
        <w:ind w:right="22"/>
        <w:rPr>
          <w:sz w:val="22"/>
          <w:szCs w:val="22"/>
        </w:rPr>
      </w:pPr>
      <w:r w:rsidRPr="00906784">
        <w:rPr>
          <w:sz w:val="22"/>
          <w:szCs w:val="22"/>
        </w:rPr>
        <w:t xml:space="preserve"> </w:t>
      </w:r>
      <w:r w:rsidRPr="00906784">
        <w:rPr>
          <w:bCs/>
          <w:sz w:val="22"/>
          <w:szCs w:val="22"/>
        </w:rPr>
        <w:t>Почтовый адрес филиала:</w:t>
      </w:r>
      <w:r w:rsidR="004111E2">
        <w:rPr>
          <w:sz w:val="22"/>
          <w:szCs w:val="22"/>
        </w:rPr>
        <w:t xml:space="preserve"> ТЭЦ-11</w:t>
      </w:r>
      <w:r w:rsidRPr="00906784">
        <w:rPr>
          <w:sz w:val="22"/>
          <w:szCs w:val="22"/>
        </w:rPr>
        <w:t xml:space="preserve"> ООО «Байкальская Энергетическая Компания» 665460, Иркутская обл., г. Усолье-Сибирское, ул. Индустриальная, здание 32 А</w:t>
      </w:r>
      <w:r w:rsidRPr="00906784" w:rsidDel="008B5000">
        <w:rPr>
          <w:sz w:val="22"/>
          <w:szCs w:val="22"/>
        </w:rPr>
        <w:t>.</w:t>
      </w:r>
      <w:r w:rsidRPr="00906784">
        <w:rPr>
          <w:sz w:val="22"/>
          <w:szCs w:val="22"/>
        </w:rPr>
        <w:t xml:space="preserve"> ИНН/КПП</w:t>
      </w:r>
      <w:r w:rsidRPr="00906784" w:rsidDel="008B5000">
        <w:rPr>
          <w:sz w:val="22"/>
          <w:szCs w:val="22"/>
        </w:rPr>
        <w:t xml:space="preserve"> </w:t>
      </w:r>
      <w:r w:rsidRPr="00906784">
        <w:rPr>
          <w:sz w:val="22"/>
          <w:szCs w:val="22"/>
        </w:rPr>
        <w:t>3808229774/385143001,</w:t>
      </w:r>
    </w:p>
    <w:p w:rsidR="00906784" w:rsidRPr="00906784" w:rsidRDefault="008C58A5" w:rsidP="00906784">
      <w:pPr>
        <w:tabs>
          <w:tab w:val="left" w:pos="9360"/>
        </w:tabs>
        <w:ind w:right="22"/>
        <w:rPr>
          <w:sz w:val="22"/>
          <w:szCs w:val="22"/>
        </w:rPr>
      </w:pPr>
      <w:hyperlink r:id="rId11" w:history="1">
        <w:r w:rsidR="00906784" w:rsidRPr="00906784">
          <w:rPr>
            <w:color w:val="0000FF"/>
            <w:sz w:val="22"/>
            <w:szCs w:val="22"/>
            <w:lang w:val="en-US"/>
          </w:rPr>
          <w:t>tec</w:t>
        </w:r>
        <w:r w:rsidR="00906784" w:rsidRPr="00906784">
          <w:rPr>
            <w:color w:val="0000FF"/>
            <w:sz w:val="22"/>
            <w:szCs w:val="22"/>
          </w:rPr>
          <w:t>-11@</w:t>
        </w:r>
        <w:r w:rsidR="00906784" w:rsidRPr="00906784">
          <w:rPr>
            <w:color w:val="0000FF"/>
            <w:sz w:val="22"/>
            <w:szCs w:val="22"/>
            <w:lang w:val="en-US"/>
          </w:rPr>
          <w:t>baikalenergy</w:t>
        </w:r>
        <w:r w:rsidR="00906784" w:rsidRPr="00906784">
          <w:rPr>
            <w:color w:val="0000FF"/>
            <w:sz w:val="22"/>
            <w:szCs w:val="22"/>
          </w:rPr>
          <w:t>.</w:t>
        </w:r>
        <w:r w:rsidR="00906784" w:rsidRPr="00906784">
          <w:rPr>
            <w:color w:val="0000FF"/>
            <w:sz w:val="22"/>
            <w:szCs w:val="22"/>
            <w:lang w:val="en-US"/>
          </w:rPr>
          <w:t>com</w:t>
        </w:r>
      </w:hyperlink>
      <w:r w:rsidR="00906784" w:rsidRPr="00906784">
        <w:rPr>
          <w:sz w:val="22"/>
          <w:szCs w:val="22"/>
        </w:rPr>
        <w:t xml:space="preserve">, тел/факс 8(39543) 52-359 / (39543) 52-300 </w:t>
      </w:r>
    </w:p>
    <w:p w:rsidR="00D33BD1" w:rsidRPr="00D33BD1" w:rsidRDefault="00D33BD1" w:rsidP="00D33BD1">
      <w:pPr>
        <w:jc w:val="both"/>
      </w:pPr>
    </w:p>
    <w:p w:rsidR="00D33BD1" w:rsidRPr="00D33BD1" w:rsidRDefault="00D77E0A" w:rsidP="00D33BD1">
      <w:pPr>
        <w:jc w:val="both"/>
        <w:rPr>
          <w:bCs/>
        </w:rPr>
      </w:pPr>
      <w:r>
        <w:rPr>
          <w:b/>
          <w:bCs/>
        </w:rPr>
        <w:t xml:space="preserve">Подрядчик: ООО «            </w:t>
      </w:r>
      <w:r w:rsidR="00D33BD1" w:rsidRPr="00D33BD1">
        <w:rPr>
          <w:b/>
          <w:bCs/>
        </w:rPr>
        <w:t>»</w:t>
      </w:r>
    </w:p>
    <w:p w:rsidR="00BF625E" w:rsidRPr="00D33BD1" w:rsidRDefault="00BF625E" w:rsidP="00D33BD1">
      <w:pPr>
        <w:jc w:val="both"/>
      </w:pPr>
    </w:p>
    <w:p w:rsidR="00D33BD1" w:rsidRPr="00D33BD1" w:rsidRDefault="00D33BD1" w:rsidP="00D33BD1">
      <w:pPr>
        <w:jc w:val="both"/>
      </w:pPr>
    </w:p>
    <w:tbl>
      <w:tblPr>
        <w:tblW w:w="0" w:type="auto"/>
        <w:tblLook w:val="04A0" w:firstRow="1" w:lastRow="0" w:firstColumn="1" w:lastColumn="0" w:noHBand="0" w:noVBand="1"/>
      </w:tblPr>
      <w:tblGrid>
        <w:gridCol w:w="4219"/>
        <w:gridCol w:w="4663"/>
      </w:tblGrid>
      <w:tr w:rsidR="00D33BD1" w:rsidRPr="00D33BD1" w:rsidTr="00906784">
        <w:tc>
          <w:tcPr>
            <w:tcW w:w="4219" w:type="dxa"/>
          </w:tcPr>
          <w:p w:rsidR="00D33BD1" w:rsidRPr="00D33BD1" w:rsidRDefault="00D33BD1" w:rsidP="00D33BD1">
            <w:pPr>
              <w:jc w:val="both"/>
              <w:rPr>
                <w:lang w:val="en-US"/>
              </w:rPr>
            </w:pPr>
            <w:r w:rsidRPr="00D33BD1">
              <w:rPr>
                <w:b/>
                <w:bCs/>
              </w:rPr>
              <w:t xml:space="preserve">Заказчик:                                                                   </w:t>
            </w:r>
          </w:p>
        </w:tc>
        <w:tc>
          <w:tcPr>
            <w:tcW w:w="4663" w:type="dxa"/>
          </w:tcPr>
          <w:p w:rsidR="00D33BD1" w:rsidRPr="00D33BD1" w:rsidRDefault="00D33BD1" w:rsidP="00D33BD1">
            <w:pPr>
              <w:jc w:val="both"/>
              <w:rPr>
                <w:b/>
              </w:rPr>
            </w:pPr>
            <w:r w:rsidRPr="00D33BD1">
              <w:rPr>
                <w:b/>
              </w:rPr>
              <w:t xml:space="preserve">                     Подрядчик:</w:t>
            </w:r>
          </w:p>
        </w:tc>
      </w:tr>
      <w:tr w:rsidR="00D33BD1" w:rsidRPr="00D33BD1" w:rsidTr="00906784">
        <w:tc>
          <w:tcPr>
            <w:tcW w:w="4219" w:type="dxa"/>
          </w:tcPr>
          <w:p w:rsidR="00D33BD1" w:rsidRPr="00D33BD1" w:rsidRDefault="00D33BD1" w:rsidP="00906784">
            <w:r>
              <w:t>Д</w:t>
            </w:r>
            <w:r w:rsidRPr="00D33BD1">
              <w:t xml:space="preserve">иректор филиала </w:t>
            </w:r>
            <w:r w:rsidR="00906784">
              <w:t>ОО</w:t>
            </w:r>
            <w:r w:rsidRPr="00D33BD1">
              <w:t>О «</w:t>
            </w:r>
            <w:r w:rsidR="00906784">
              <w:t>Байкальская энергетическая компания</w:t>
            </w:r>
            <w:r w:rsidRPr="00D33BD1">
              <w:t>» ТЭЦ-</w:t>
            </w:r>
            <w:r w:rsidR="00906784">
              <w:t>11</w:t>
            </w:r>
          </w:p>
          <w:p w:rsidR="00D33BD1" w:rsidRPr="00D33BD1" w:rsidRDefault="00D33BD1" w:rsidP="00D33BD1">
            <w:pPr>
              <w:jc w:val="both"/>
            </w:pPr>
          </w:p>
          <w:tbl>
            <w:tblPr>
              <w:tblW w:w="0" w:type="auto"/>
              <w:tblLook w:val="04A0" w:firstRow="1" w:lastRow="0" w:firstColumn="1" w:lastColumn="0" w:noHBand="0" w:noVBand="1"/>
            </w:tblPr>
            <w:tblGrid>
              <w:gridCol w:w="4003"/>
            </w:tblGrid>
            <w:tr w:rsidR="00D33BD1" w:rsidRPr="00D33BD1" w:rsidTr="0004597D">
              <w:trPr>
                <w:trHeight w:val="629"/>
              </w:trPr>
              <w:tc>
                <w:tcPr>
                  <w:tcW w:w="4450" w:type="dxa"/>
                </w:tcPr>
                <w:p w:rsidR="00D33BD1" w:rsidRPr="00D33BD1" w:rsidRDefault="00906784" w:rsidP="00D33BD1">
                  <w:pPr>
                    <w:jc w:val="both"/>
                  </w:pPr>
                  <w:r>
                    <w:t>_______________ К.В. Шуляшкин</w:t>
                  </w:r>
                </w:p>
                <w:p w:rsidR="00D33BD1" w:rsidRPr="00D33BD1" w:rsidRDefault="00D33BD1" w:rsidP="0013702A">
                  <w:pPr>
                    <w:spacing w:after="160" w:line="259" w:lineRule="auto"/>
                  </w:pPr>
                </w:p>
              </w:tc>
            </w:tr>
          </w:tbl>
          <w:p w:rsidR="00D33BD1" w:rsidRPr="00D33BD1" w:rsidRDefault="00D33BD1" w:rsidP="00D33BD1">
            <w:pPr>
              <w:jc w:val="both"/>
            </w:pPr>
          </w:p>
        </w:tc>
        <w:tc>
          <w:tcPr>
            <w:tcW w:w="4663" w:type="dxa"/>
          </w:tcPr>
          <w:p w:rsidR="00D33BD1" w:rsidRPr="00D33BD1" w:rsidRDefault="00D33BD1" w:rsidP="00906784">
            <w:pPr>
              <w:jc w:val="right"/>
            </w:pPr>
            <w:r w:rsidRPr="00D33BD1">
              <w:t xml:space="preserve">                     Директор ООО «</w:t>
            </w:r>
            <w:r w:rsidR="00D77E0A">
              <w:t xml:space="preserve">             </w:t>
            </w:r>
            <w:r w:rsidRPr="00D33BD1">
              <w:t>»</w:t>
            </w:r>
          </w:p>
          <w:p w:rsidR="00D33BD1" w:rsidRPr="00D33BD1" w:rsidRDefault="00D33BD1" w:rsidP="00906784">
            <w:pPr>
              <w:jc w:val="right"/>
            </w:pPr>
          </w:p>
          <w:p w:rsidR="00D33BD1" w:rsidRPr="00D33BD1" w:rsidRDefault="00D33BD1" w:rsidP="00906784">
            <w:pPr>
              <w:jc w:val="right"/>
            </w:pPr>
          </w:p>
          <w:p w:rsidR="00D33BD1" w:rsidRPr="00D33BD1" w:rsidRDefault="00D33BD1" w:rsidP="00906784">
            <w:pPr>
              <w:jc w:val="right"/>
            </w:pPr>
          </w:p>
          <w:p w:rsidR="00D33BD1" w:rsidRPr="00D33BD1" w:rsidRDefault="00D33BD1" w:rsidP="00906784">
            <w:pPr>
              <w:jc w:val="right"/>
            </w:pPr>
            <w:r w:rsidRPr="00D33BD1">
              <w:t xml:space="preserve">                      ____________</w:t>
            </w:r>
          </w:p>
        </w:tc>
      </w:tr>
    </w:tbl>
    <w:p w:rsidR="00233794" w:rsidRDefault="00233794" w:rsidP="00440539">
      <w:pPr>
        <w:pStyle w:val="a4"/>
      </w:pPr>
    </w:p>
    <w:sectPr w:rsidR="00233794" w:rsidSect="004E6CA6">
      <w:headerReference w:type="default" r:id="rId12"/>
      <w:footerReference w:type="default" r:id="rId13"/>
      <w:pgSz w:w="11906" w:h="16838" w:code="9"/>
      <w:pgMar w:top="567" w:right="567" w:bottom="1134" w:left="1985"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290" w:rsidRDefault="00995290" w:rsidP="00F347FB">
      <w:r>
        <w:separator/>
      </w:r>
    </w:p>
  </w:endnote>
  <w:endnote w:type="continuationSeparator" w:id="0">
    <w:p w:rsidR="00995290" w:rsidRDefault="0099529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568386"/>
      <w:docPartObj>
        <w:docPartGallery w:val="Page Numbers (Bottom of Page)"/>
        <w:docPartUnique/>
      </w:docPartObj>
    </w:sdtPr>
    <w:sdtEndPr/>
    <w:sdtContent>
      <w:p w:rsidR="00276AD1" w:rsidRDefault="007962F7" w:rsidP="00B356EC">
        <w:pPr>
          <w:pStyle w:val="ab"/>
          <w:tabs>
            <w:tab w:val="clear" w:pos="4677"/>
            <w:tab w:val="clear" w:pos="9355"/>
            <w:tab w:val="left" w:pos="6120"/>
          </w:tabs>
          <w:jc w:val="right"/>
        </w:pPr>
        <w:r>
          <w:fldChar w:fldCharType="begin"/>
        </w:r>
        <w:r>
          <w:instrText>PAGE   \* MERGEFORMAT</w:instrText>
        </w:r>
        <w:r>
          <w:fldChar w:fldCharType="separate"/>
        </w:r>
        <w:r w:rsidR="008C58A5">
          <w:rPr>
            <w:noProof/>
          </w:rPr>
          <w:t>16</w:t>
        </w:r>
        <w:r>
          <w:fldChar w:fldCharType="end"/>
        </w:r>
      </w:p>
      <w:p w:rsidR="00276AD1" w:rsidRDefault="00276AD1" w:rsidP="00276AD1">
        <w:pPr>
          <w:pStyle w:val="ab"/>
          <w:tabs>
            <w:tab w:val="left" w:pos="240"/>
            <w:tab w:val="left" w:pos="6072"/>
            <w:tab w:val="right" w:pos="9212"/>
          </w:tabs>
        </w:pPr>
        <w:r>
          <w:tab/>
        </w:r>
      </w:p>
      <w:p w:rsidR="007962F7" w:rsidRDefault="00276AD1" w:rsidP="00276AD1">
        <w:pPr>
          <w:pStyle w:val="ab"/>
          <w:tabs>
            <w:tab w:val="left" w:pos="240"/>
            <w:tab w:val="left" w:pos="6072"/>
            <w:tab w:val="right" w:pos="9212"/>
          </w:tabs>
        </w:pPr>
        <w:r>
          <w:tab/>
        </w:r>
      </w:p>
    </w:sdtContent>
  </w:sdt>
  <w:p w:rsidR="00276AD1" w:rsidRDefault="00276AD1" w:rsidP="007962F7">
    <w:pPr>
      <w:pStyle w:val="ab"/>
      <w:jc w:val="right"/>
    </w:pPr>
  </w:p>
  <w:p w:rsidR="00276AD1" w:rsidRDefault="00276AD1" w:rsidP="007962F7">
    <w:pPr>
      <w:pStyle w:val="a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290" w:rsidRDefault="00995290" w:rsidP="00F347FB">
      <w:r>
        <w:separator/>
      </w:r>
    </w:p>
  </w:footnote>
  <w:footnote w:type="continuationSeparator" w:id="0">
    <w:p w:rsidR="00995290" w:rsidRDefault="0099529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41" w:rsidRDefault="003D1C41">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622"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3C53F03"/>
    <w:multiLevelType w:val="multilevel"/>
    <w:tmpl w:val="3AEAAC0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CC4B8E"/>
    <w:multiLevelType w:val="multilevel"/>
    <w:tmpl w:val="449EE318"/>
    <w:lvl w:ilvl="0">
      <w:start w:val="1"/>
      <w:numFmt w:val="decimal"/>
      <w:lvlText w:val="%1."/>
      <w:lvlJc w:val="left"/>
      <w:pPr>
        <w:ind w:left="360" w:hanging="360"/>
      </w:pPr>
      <w:rPr>
        <w:rFonts w:hint="default"/>
      </w:rPr>
    </w:lvl>
    <w:lvl w:ilvl="1">
      <w:start w:val="1"/>
      <w:numFmt w:val="decimal"/>
      <w:lvlText w:val="%1.%2."/>
      <w:lvlJc w:val="left"/>
      <w:pPr>
        <w:ind w:left="667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5"/>
  </w:num>
  <w:num w:numId="4">
    <w:abstractNumId w:val="6"/>
  </w:num>
  <w:num w:numId="5">
    <w:abstractNumId w:val="5"/>
  </w:num>
  <w:num w:numId="6">
    <w:abstractNumId w:val="18"/>
  </w:num>
  <w:num w:numId="7">
    <w:abstractNumId w:val="3"/>
  </w:num>
  <w:num w:numId="8">
    <w:abstractNumId w:val="20"/>
  </w:num>
  <w:num w:numId="9">
    <w:abstractNumId w:val="31"/>
  </w:num>
  <w:num w:numId="10">
    <w:abstractNumId w:val="26"/>
  </w:num>
  <w:num w:numId="11">
    <w:abstractNumId w:val="2"/>
  </w:num>
  <w:num w:numId="12">
    <w:abstractNumId w:val="11"/>
  </w:num>
  <w:num w:numId="13">
    <w:abstractNumId w:val="29"/>
  </w:num>
  <w:num w:numId="14">
    <w:abstractNumId w:val="19"/>
  </w:num>
  <w:num w:numId="15">
    <w:abstractNumId w:val="32"/>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4"/>
  </w:num>
  <w:num w:numId="21">
    <w:abstractNumId w:val="23"/>
  </w:num>
  <w:num w:numId="22">
    <w:abstractNumId w:val="10"/>
  </w:num>
  <w:num w:numId="23">
    <w:abstractNumId w:val="27"/>
  </w:num>
  <w:num w:numId="24">
    <w:abstractNumId w:val="9"/>
  </w:num>
  <w:num w:numId="25">
    <w:abstractNumId w:val="16"/>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22"/>
  </w:num>
  <w:num w:numId="31">
    <w:abstractNumId w:val="4"/>
  </w:num>
  <w:num w:numId="32">
    <w:abstractNumId w:val="17"/>
  </w:num>
  <w:num w:numId="33">
    <w:abstractNumId w:val="21"/>
  </w:num>
  <w:num w:numId="34">
    <w:abstractNumId w:val="14"/>
  </w:num>
  <w:num w:numId="35">
    <w:abstractNumId w:val="3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15309"/>
    <w:rsid w:val="00016DC9"/>
    <w:rsid w:val="0001753A"/>
    <w:rsid w:val="00023150"/>
    <w:rsid w:val="00024D43"/>
    <w:rsid w:val="00027C59"/>
    <w:rsid w:val="00034439"/>
    <w:rsid w:val="00034D3D"/>
    <w:rsid w:val="000355F0"/>
    <w:rsid w:val="00051508"/>
    <w:rsid w:val="00051BDA"/>
    <w:rsid w:val="00052BB2"/>
    <w:rsid w:val="00052E90"/>
    <w:rsid w:val="00054D16"/>
    <w:rsid w:val="0007329C"/>
    <w:rsid w:val="00084A67"/>
    <w:rsid w:val="00085316"/>
    <w:rsid w:val="000858DE"/>
    <w:rsid w:val="00092E89"/>
    <w:rsid w:val="0009382B"/>
    <w:rsid w:val="000A0967"/>
    <w:rsid w:val="000A3F2D"/>
    <w:rsid w:val="000A5E23"/>
    <w:rsid w:val="000B511F"/>
    <w:rsid w:val="000C0658"/>
    <w:rsid w:val="000C4671"/>
    <w:rsid w:val="000C65BC"/>
    <w:rsid w:val="000D1E4C"/>
    <w:rsid w:val="000D2BDB"/>
    <w:rsid w:val="000E0C6C"/>
    <w:rsid w:val="000E0F3D"/>
    <w:rsid w:val="000E497E"/>
    <w:rsid w:val="000F247F"/>
    <w:rsid w:val="000F2569"/>
    <w:rsid w:val="00112D7E"/>
    <w:rsid w:val="00114A89"/>
    <w:rsid w:val="00115002"/>
    <w:rsid w:val="00131962"/>
    <w:rsid w:val="00132C7F"/>
    <w:rsid w:val="0013504F"/>
    <w:rsid w:val="00135E68"/>
    <w:rsid w:val="001369D1"/>
    <w:rsid w:val="0013702A"/>
    <w:rsid w:val="00144141"/>
    <w:rsid w:val="00144AC8"/>
    <w:rsid w:val="00147AB2"/>
    <w:rsid w:val="00151DB6"/>
    <w:rsid w:val="00154CB7"/>
    <w:rsid w:val="00181225"/>
    <w:rsid w:val="00182915"/>
    <w:rsid w:val="001829CC"/>
    <w:rsid w:val="00184358"/>
    <w:rsid w:val="00184749"/>
    <w:rsid w:val="00191498"/>
    <w:rsid w:val="001A0C67"/>
    <w:rsid w:val="001A227E"/>
    <w:rsid w:val="001A4342"/>
    <w:rsid w:val="001B1B10"/>
    <w:rsid w:val="001B1CC8"/>
    <w:rsid w:val="001B2E6E"/>
    <w:rsid w:val="001B471C"/>
    <w:rsid w:val="001D32E1"/>
    <w:rsid w:val="001E23A7"/>
    <w:rsid w:val="001E505A"/>
    <w:rsid w:val="00202DE7"/>
    <w:rsid w:val="00206D48"/>
    <w:rsid w:val="00223FB5"/>
    <w:rsid w:val="00225F0F"/>
    <w:rsid w:val="0023066D"/>
    <w:rsid w:val="002321A7"/>
    <w:rsid w:val="00233794"/>
    <w:rsid w:val="00236263"/>
    <w:rsid w:val="0025283D"/>
    <w:rsid w:val="00254720"/>
    <w:rsid w:val="00255660"/>
    <w:rsid w:val="00260531"/>
    <w:rsid w:val="00261E74"/>
    <w:rsid w:val="00267541"/>
    <w:rsid w:val="002744DD"/>
    <w:rsid w:val="00274711"/>
    <w:rsid w:val="00276399"/>
    <w:rsid w:val="00276AD1"/>
    <w:rsid w:val="00282C5D"/>
    <w:rsid w:val="002861DA"/>
    <w:rsid w:val="00292DDB"/>
    <w:rsid w:val="00297E61"/>
    <w:rsid w:val="002A16AD"/>
    <w:rsid w:val="002A5FA6"/>
    <w:rsid w:val="002B6D11"/>
    <w:rsid w:val="002C131B"/>
    <w:rsid w:val="002C3DFF"/>
    <w:rsid w:val="002D188F"/>
    <w:rsid w:val="002D2532"/>
    <w:rsid w:val="002D2910"/>
    <w:rsid w:val="002D6508"/>
    <w:rsid w:val="002D7BCC"/>
    <w:rsid w:val="002E0229"/>
    <w:rsid w:val="002E2886"/>
    <w:rsid w:val="002E3BDA"/>
    <w:rsid w:val="002E48EF"/>
    <w:rsid w:val="002E6602"/>
    <w:rsid w:val="002F03D0"/>
    <w:rsid w:val="002F5112"/>
    <w:rsid w:val="002F6716"/>
    <w:rsid w:val="002F759B"/>
    <w:rsid w:val="003012CB"/>
    <w:rsid w:val="00301F44"/>
    <w:rsid w:val="00302481"/>
    <w:rsid w:val="0030299E"/>
    <w:rsid w:val="003144A9"/>
    <w:rsid w:val="00314781"/>
    <w:rsid w:val="00320C2B"/>
    <w:rsid w:val="00327156"/>
    <w:rsid w:val="00334DAD"/>
    <w:rsid w:val="00335313"/>
    <w:rsid w:val="003426FF"/>
    <w:rsid w:val="0035729F"/>
    <w:rsid w:val="00360AA1"/>
    <w:rsid w:val="00362F6B"/>
    <w:rsid w:val="0036569A"/>
    <w:rsid w:val="00366AD0"/>
    <w:rsid w:val="0037406C"/>
    <w:rsid w:val="00381701"/>
    <w:rsid w:val="00382E0C"/>
    <w:rsid w:val="003A01A5"/>
    <w:rsid w:val="003B75D9"/>
    <w:rsid w:val="003C35C3"/>
    <w:rsid w:val="003C7121"/>
    <w:rsid w:val="003D0B2F"/>
    <w:rsid w:val="003D1C41"/>
    <w:rsid w:val="003D5AC9"/>
    <w:rsid w:val="003D7A7D"/>
    <w:rsid w:val="003E544E"/>
    <w:rsid w:val="003E59BA"/>
    <w:rsid w:val="003F51FA"/>
    <w:rsid w:val="003F5CB0"/>
    <w:rsid w:val="00406939"/>
    <w:rsid w:val="00407767"/>
    <w:rsid w:val="004111E2"/>
    <w:rsid w:val="00413FCC"/>
    <w:rsid w:val="0042074C"/>
    <w:rsid w:val="004216D5"/>
    <w:rsid w:val="00427E3B"/>
    <w:rsid w:val="0043267C"/>
    <w:rsid w:val="004350AD"/>
    <w:rsid w:val="00440539"/>
    <w:rsid w:val="00441F52"/>
    <w:rsid w:val="00452946"/>
    <w:rsid w:val="004552ED"/>
    <w:rsid w:val="004664A2"/>
    <w:rsid w:val="004709E9"/>
    <w:rsid w:val="00483B27"/>
    <w:rsid w:val="00485870"/>
    <w:rsid w:val="00494F7A"/>
    <w:rsid w:val="00497D4A"/>
    <w:rsid w:val="004A06D8"/>
    <w:rsid w:val="004A1BD7"/>
    <w:rsid w:val="004A3F60"/>
    <w:rsid w:val="004B15DA"/>
    <w:rsid w:val="004B1769"/>
    <w:rsid w:val="004B44E9"/>
    <w:rsid w:val="004C1E83"/>
    <w:rsid w:val="004C219F"/>
    <w:rsid w:val="004C44CF"/>
    <w:rsid w:val="004D2670"/>
    <w:rsid w:val="004D5D7E"/>
    <w:rsid w:val="004E0BCB"/>
    <w:rsid w:val="004E6CA6"/>
    <w:rsid w:val="004F06BB"/>
    <w:rsid w:val="004F41A2"/>
    <w:rsid w:val="0050207C"/>
    <w:rsid w:val="00507A0E"/>
    <w:rsid w:val="00507A59"/>
    <w:rsid w:val="00510F50"/>
    <w:rsid w:val="0051242D"/>
    <w:rsid w:val="00517993"/>
    <w:rsid w:val="00520A2F"/>
    <w:rsid w:val="00525432"/>
    <w:rsid w:val="00532302"/>
    <w:rsid w:val="005343D0"/>
    <w:rsid w:val="0053760F"/>
    <w:rsid w:val="005433BF"/>
    <w:rsid w:val="00544564"/>
    <w:rsid w:val="0054667A"/>
    <w:rsid w:val="005466AC"/>
    <w:rsid w:val="0055324F"/>
    <w:rsid w:val="00554DAA"/>
    <w:rsid w:val="00563055"/>
    <w:rsid w:val="00567114"/>
    <w:rsid w:val="00582726"/>
    <w:rsid w:val="0058497E"/>
    <w:rsid w:val="00590C16"/>
    <w:rsid w:val="0059219B"/>
    <w:rsid w:val="0059292E"/>
    <w:rsid w:val="00594F01"/>
    <w:rsid w:val="005970EF"/>
    <w:rsid w:val="005A0EB8"/>
    <w:rsid w:val="005A4C61"/>
    <w:rsid w:val="005B078D"/>
    <w:rsid w:val="005B0BFF"/>
    <w:rsid w:val="005B122F"/>
    <w:rsid w:val="005B13A3"/>
    <w:rsid w:val="005B1BC4"/>
    <w:rsid w:val="005B20FC"/>
    <w:rsid w:val="005B2907"/>
    <w:rsid w:val="005B62E6"/>
    <w:rsid w:val="005C19A0"/>
    <w:rsid w:val="005D1F9F"/>
    <w:rsid w:val="005D41E7"/>
    <w:rsid w:val="005E1D08"/>
    <w:rsid w:val="005E4BFE"/>
    <w:rsid w:val="005E7EB6"/>
    <w:rsid w:val="0060042B"/>
    <w:rsid w:val="00603482"/>
    <w:rsid w:val="006046B4"/>
    <w:rsid w:val="00604993"/>
    <w:rsid w:val="00610185"/>
    <w:rsid w:val="00610F9A"/>
    <w:rsid w:val="00614EA9"/>
    <w:rsid w:val="0061794A"/>
    <w:rsid w:val="006206A6"/>
    <w:rsid w:val="00625384"/>
    <w:rsid w:val="006309F5"/>
    <w:rsid w:val="00637C41"/>
    <w:rsid w:val="006433DF"/>
    <w:rsid w:val="006518BB"/>
    <w:rsid w:val="00656FED"/>
    <w:rsid w:val="006574F6"/>
    <w:rsid w:val="006630F9"/>
    <w:rsid w:val="00665E25"/>
    <w:rsid w:val="00684C59"/>
    <w:rsid w:val="00694A78"/>
    <w:rsid w:val="006A203C"/>
    <w:rsid w:val="006A23A2"/>
    <w:rsid w:val="006A57A9"/>
    <w:rsid w:val="006B100C"/>
    <w:rsid w:val="006C65FC"/>
    <w:rsid w:val="006D1CE4"/>
    <w:rsid w:val="006D5F51"/>
    <w:rsid w:val="006E1953"/>
    <w:rsid w:val="006E47FC"/>
    <w:rsid w:val="006E580D"/>
    <w:rsid w:val="006E5903"/>
    <w:rsid w:val="006E5F3B"/>
    <w:rsid w:val="006F17A1"/>
    <w:rsid w:val="006F253B"/>
    <w:rsid w:val="006F2DBF"/>
    <w:rsid w:val="006F53A4"/>
    <w:rsid w:val="006F6E27"/>
    <w:rsid w:val="007064AE"/>
    <w:rsid w:val="00706E66"/>
    <w:rsid w:val="007161FB"/>
    <w:rsid w:val="007250C7"/>
    <w:rsid w:val="007348B9"/>
    <w:rsid w:val="00736A38"/>
    <w:rsid w:val="00744E49"/>
    <w:rsid w:val="007455A2"/>
    <w:rsid w:val="00751C37"/>
    <w:rsid w:val="00753545"/>
    <w:rsid w:val="00753713"/>
    <w:rsid w:val="0076101A"/>
    <w:rsid w:val="007613A9"/>
    <w:rsid w:val="00762A91"/>
    <w:rsid w:val="00770A8E"/>
    <w:rsid w:val="007807F0"/>
    <w:rsid w:val="0078117F"/>
    <w:rsid w:val="00786494"/>
    <w:rsid w:val="00787C86"/>
    <w:rsid w:val="00787CD4"/>
    <w:rsid w:val="007962F7"/>
    <w:rsid w:val="007A0A60"/>
    <w:rsid w:val="007A1F4A"/>
    <w:rsid w:val="007A2613"/>
    <w:rsid w:val="007A7FC1"/>
    <w:rsid w:val="007B5682"/>
    <w:rsid w:val="007C0879"/>
    <w:rsid w:val="007E3327"/>
    <w:rsid w:val="007E5C59"/>
    <w:rsid w:val="007F1164"/>
    <w:rsid w:val="007F15DC"/>
    <w:rsid w:val="007F78B9"/>
    <w:rsid w:val="007F7B03"/>
    <w:rsid w:val="00800CB6"/>
    <w:rsid w:val="00805FD5"/>
    <w:rsid w:val="008109A1"/>
    <w:rsid w:val="008115B6"/>
    <w:rsid w:val="00833344"/>
    <w:rsid w:val="00836D91"/>
    <w:rsid w:val="0083747E"/>
    <w:rsid w:val="008413CE"/>
    <w:rsid w:val="008446E1"/>
    <w:rsid w:val="00844C25"/>
    <w:rsid w:val="008458F8"/>
    <w:rsid w:val="008472CB"/>
    <w:rsid w:val="008512D7"/>
    <w:rsid w:val="00852CD6"/>
    <w:rsid w:val="0085594A"/>
    <w:rsid w:val="00855C32"/>
    <w:rsid w:val="008619C4"/>
    <w:rsid w:val="00863350"/>
    <w:rsid w:val="00864D23"/>
    <w:rsid w:val="00866657"/>
    <w:rsid w:val="008721C4"/>
    <w:rsid w:val="008723D8"/>
    <w:rsid w:val="00875A2F"/>
    <w:rsid w:val="00881F59"/>
    <w:rsid w:val="00897944"/>
    <w:rsid w:val="008A0FD6"/>
    <w:rsid w:val="008A51A5"/>
    <w:rsid w:val="008A5ACD"/>
    <w:rsid w:val="008B007E"/>
    <w:rsid w:val="008B0B1C"/>
    <w:rsid w:val="008B24E9"/>
    <w:rsid w:val="008B2BE9"/>
    <w:rsid w:val="008B4A48"/>
    <w:rsid w:val="008C0012"/>
    <w:rsid w:val="008C0B8B"/>
    <w:rsid w:val="008C0D55"/>
    <w:rsid w:val="008C1991"/>
    <w:rsid w:val="008C1A39"/>
    <w:rsid w:val="008C4ECE"/>
    <w:rsid w:val="008C58A5"/>
    <w:rsid w:val="008C6B07"/>
    <w:rsid w:val="008C75E9"/>
    <w:rsid w:val="008D26B2"/>
    <w:rsid w:val="008D70AC"/>
    <w:rsid w:val="008E3AA6"/>
    <w:rsid w:val="008E7058"/>
    <w:rsid w:val="008F02C5"/>
    <w:rsid w:val="008F1CB4"/>
    <w:rsid w:val="008F5A3B"/>
    <w:rsid w:val="00906784"/>
    <w:rsid w:val="00910203"/>
    <w:rsid w:val="00911F06"/>
    <w:rsid w:val="009447D5"/>
    <w:rsid w:val="00945824"/>
    <w:rsid w:val="00945888"/>
    <w:rsid w:val="00946AC6"/>
    <w:rsid w:val="00950742"/>
    <w:rsid w:val="00954FB1"/>
    <w:rsid w:val="00954FD6"/>
    <w:rsid w:val="009557BE"/>
    <w:rsid w:val="00976682"/>
    <w:rsid w:val="00986800"/>
    <w:rsid w:val="009904DC"/>
    <w:rsid w:val="0099068C"/>
    <w:rsid w:val="00994245"/>
    <w:rsid w:val="00995290"/>
    <w:rsid w:val="009A61C5"/>
    <w:rsid w:val="009B557D"/>
    <w:rsid w:val="009C1034"/>
    <w:rsid w:val="009C1652"/>
    <w:rsid w:val="009C4017"/>
    <w:rsid w:val="009E049C"/>
    <w:rsid w:val="009E1418"/>
    <w:rsid w:val="009E4894"/>
    <w:rsid w:val="009F4CC4"/>
    <w:rsid w:val="00A00207"/>
    <w:rsid w:val="00A07E9F"/>
    <w:rsid w:val="00A15949"/>
    <w:rsid w:val="00A21B0B"/>
    <w:rsid w:val="00A23995"/>
    <w:rsid w:val="00A26BE8"/>
    <w:rsid w:val="00A36581"/>
    <w:rsid w:val="00A44405"/>
    <w:rsid w:val="00A46980"/>
    <w:rsid w:val="00A50A89"/>
    <w:rsid w:val="00A54974"/>
    <w:rsid w:val="00A7233D"/>
    <w:rsid w:val="00A751DC"/>
    <w:rsid w:val="00A81FB8"/>
    <w:rsid w:val="00A82040"/>
    <w:rsid w:val="00A8621D"/>
    <w:rsid w:val="00A9269B"/>
    <w:rsid w:val="00A932CC"/>
    <w:rsid w:val="00A949A2"/>
    <w:rsid w:val="00AB5C11"/>
    <w:rsid w:val="00AC3E43"/>
    <w:rsid w:val="00AC7F12"/>
    <w:rsid w:val="00AE4781"/>
    <w:rsid w:val="00B0052E"/>
    <w:rsid w:val="00B02A39"/>
    <w:rsid w:val="00B03C7B"/>
    <w:rsid w:val="00B06E38"/>
    <w:rsid w:val="00B17341"/>
    <w:rsid w:val="00B20991"/>
    <w:rsid w:val="00B2159C"/>
    <w:rsid w:val="00B21BBA"/>
    <w:rsid w:val="00B22836"/>
    <w:rsid w:val="00B2607F"/>
    <w:rsid w:val="00B27B60"/>
    <w:rsid w:val="00B356EC"/>
    <w:rsid w:val="00B358D5"/>
    <w:rsid w:val="00B35A92"/>
    <w:rsid w:val="00B50502"/>
    <w:rsid w:val="00B52231"/>
    <w:rsid w:val="00B53CCD"/>
    <w:rsid w:val="00B56350"/>
    <w:rsid w:val="00B65AC9"/>
    <w:rsid w:val="00B76D9F"/>
    <w:rsid w:val="00B842AB"/>
    <w:rsid w:val="00B872FF"/>
    <w:rsid w:val="00B9091C"/>
    <w:rsid w:val="00B91C1A"/>
    <w:rsid w:val="00B94436"/>
    <w:rsid w:val="00B95544"/>
    <w:rsid w:val="00BB1189"/>
    <w:rsid w:val="00BB74B2"/>
    <w:rsid w:val="00BC3833"/>
    <w:rsid w:val="00BC6F80"/>
    <w:rsid w:val="00BD1015"/>
    <w:rsid w:val="00BD5AAD"/>
    <w:rsid w:val="00BF1B56"/>
    <w:rsid w:val="00BF2DB7"/>
    <w:rsid w:val="00BF383B"/>
    <w:rsid w:val="00BF39AB"/>
    <w:rsid w:val="00BF625E"/>
    <w:rsid w:val="00C00830"/>
    <w:rsid w:val="00C01D7B"/>
    <w:rsid w:val="00C04619"/>
    <w:rsid w:val="00C124DC"/>
    <w:rsid w:val="00C13939"/>
    <w:rsid w:val="00C241A3"/>
    <w:rsid w:val="00C37C6B"/>
    <w:rsid w:val="00C40D00"/>
    <w:rsid w:val="00C42544"/>
    <w:rsid w:val="00C42845"/>
    <w:rsid w:val="00C433CD"/>
    <w:rsid w:val="00C459C2"/>
    <w:rsid w:val="00C55B20"/>
    <w:rsid w:val="00C61562"/>
    <w:rsid w:val="00C61BBF"/>
    <w:rsid w:val="00C713A9"/>
    <w:rsid w:val="00C72135"/>
    <w:rsid w:val="00C779F5"/>
    <w:rsid w:val="00C819FF"/>
    <w:rsid w:val="00C841BF"/>
    <w:rsid w:val="00C84CEA"/>
    <w:rsid w:val="00C85229"/>
    <w:rsid w:val="00C8581E"/>
    <w:rsid w:val="00C8646E"/>
    <w:rsid w:val="00C916E9"/>
    <w:rsid w:val="00C97ED5"/>
    <w:rsid w:val="00CA777C"/>
    <w:rsid w:val="00CB375A"/>
    <w:rsid w:val="00CC0BFC"/>
    <w:rsid w:val="00CC764B"/>
    <w:rsid w:val="00CD1F17"/>
    <w:rsid w:val="00CD30D1"/>
    <w:rsid w:val="00CD4997"/>
    <w:rsid w:val="00CD6DFE"/>
    <w:rsid w:val="00CD7EE0"/>
    <w:rsid w:val="00CE20EE"/>
    <w:rsid w:val="00CE6CA5"/>
    <w:rsid w:val="00CE77BD"/>
    <w:rsid w:val="00CF1600"/>
    <w:rsid w:val="00CF6632"/>
    <w:rsid w:val="00D01F47"/>
    <w:rsid w:val="00D10C60"/>
    <w:rsid w:val="00D12FA4"/>
    <w:rsid w:val="00D15636"/>
    <w:rsid w:val="00D226DC"/>
    <w:rsid w:val="00D241F6"/>
    <w:rsid w:val="00D317E1"/>
    <w:rsid w:val="00D33BD1"/>
    <w:rsid w:val="00D44474"/>
    <w:rsid w:val="00D5210D"/>
    <w:rsid w:val="00D55441"/>
    <w:rsid w:val="00D676F5"/>
    <w:rsid w:val="00D72A6D"/>
    <w:rsid w:val="00D77E0A"/>
    <w:rsid w:val="00D83E40"/>
    <w:rsid w:val="00D86C85"/>
    <w:rsid w:val="00D87E50"/>
    <w:rsid w:val="00D91240"/>
    <w:rsid w:val="00D9229C"/>
    <w:rsid w:val="00DA0FFD"/>
    <w:rsid w:val="00DA7A16"/>
    <w:rsid w:val="00DC0053"/>
    <w:rsid w:val="00DC61AC"/>
    <w:rsid w:val="00DD0862"/>
    <w:rsid w:val="00DD0DD4"/>
    <w:rsid w:val="00DD6A17"/>
    <w:rsid w:val="00DE0936"/>
    <w:rsid w:val="00DE54DF"/>
    <w:rsid w:val="00E01030"/>
    <w:rsid w:val="00E060D5"/>
    <w:rsid w:val="00E123D6"/>
    <w:rsid w:val="00E14306"/>
    <w:rsid w:val="00E20B47"/>
    <w:rsid w:val="00E3199F"/>
    <w:rsid w:val="00E35910"/>
    <w:rsid w:val="00E41354"/>
    <w:rsid w:val="00E43425"/>
    <w:rsid w:val="00E453B3"/>
    <w:rsid w:val="00E45772"/>
    <w:rsid w:val="00E60D0D"/>
    <w:rsid w:val="00E6330F"/>
    <w:rsid w:val="00E644FC"/>
    <w:rsid w:val="00E721F5"/>
    <w:rsid w:val="00E72ABD"/>
    <w:rsid w:val="00E77B26"/>
    <w:rsid w:val="00E81922"/>
    <w:rsid w:val="00E8386B"/>
    <w:rsid w:val="00E84334"/>
    <w:rsid w:val="00E923EB"/>
    <w:rsid w:val="00E9459F"/>
    <w:rsid w:val="00E94866"/>
    <w:rsid w:val="00EA3E88"/>
    <w:rsid w:val="00EA575C"/>
    <w:rsid w:val="00EA6AC6"/>
    <w:rsid w:val="00EB0690"/>
    <w:rsid w:val="00EB0992"/>
    <w:rsid w:val="00EB7310"/>
    <w:rsid w:val="00EC63A3"/>
    <w:rsid w:val="00EC6F30"/>
    <w:rsid w:val="00ED1A98"/>
    <w:rsid w:val="00ED41B5"/>
    <w:rsid w:val="00ED5D20"/>
    <w:rsid w:val="00ED6D01"/>
    <w:rsid w:val="00EE3B3F"/>
    <w:rsid w:val="00EE74ED"/>
    <w:rsid w:val="00EE7BA7"/>
    <w:rsid w:val="00EF5621"/>
    <w:rsid w:val="00F03675"/>
    <w:rsid w:val="00F11EFB"/>
    <w:rsid w:val="00F14D18"/>
    <w:rsid w:val="00F2422D"/>
    <w:rsid w:val="00F24606"/>
    <w:rsid w:val="00F30836"/>
    <w:rsid w:val="00F309EA"/>
    <w:rsid w:val="00F347FB"/>
    <w:rsid w:val="00F40E97"/>
    <w:rsid w:val="00F44BBA"/>
    <w:rsid w:val="00F51246"/>
    <w:rsid w:val="00F512F9"/>
    <w:rsid w:val="00F51ABB"/>
    <w:rsid w:val="00F55D79"/>
    <w:rsid w:val="00F6291F"/>
    <w:rsid w:val="00F64303"/>
    <w:rsid w:val="00F70D9D"/>
    <w:rsid w:val="00F76213"/>
    <w:rsid w:val="00F869F9"/>
    <w:rsid w:val="00F925EE"/>
    <w:rsid w:val="00FA0A10"/>
    <w:rsid w:val="00FA34CC"/>
    <w:rsid w:val="00FA3932"/>
    <w:rsid w:val="00FA4EC4"/>
    <w:rsid w:val="00FC6BCB"/>
    <w:rsid w:val="00FD024E"/>
    <w:rsid w:val="00FE3037"/>
    <w:rsid w:val="00FF0CF8"/>
    <w:rsid w:val="00FF1AC9"/>
    <w:rsid w:val="00FF1F62"/>
    <w:rsid w:val="00FF30B6"/>
    <w:rsid w:val="00FF511D"/>
    <w:rsid w:val="00FF6698"/>
    <w:rsid w:val="00FF6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47A1B63B"/>
  <w15:docId w15:val="{D33FF460-1E98-4179-9C1D-8492E014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paragraph" w:styleId="20">
    <w:name w:val="Body Text Indent 2"/>
    <w:basedOn w:val="a0"/>
    <w:link w:val="21"/>
    <w:uiPriority w:val="99"/>
    <w:unhideWhenUsed/>
    <w:rsid w:val="007613A9"/>
    <w:pPr>
      <w:spacing w:after="120" w:line="480" w:lineRule="auto"/>
      <w:ind w:left="283"/>
    </w:pPr>
  </w:style>
  <w:style w:type="character" w:customStyle="1" w:styleId="21">
    <w:name w:val="Основной текст с отступом 2 Знак"/>
    <w:basedOn w:val="a1"/>
    <w:link w:val="20"/>
    <w:uiPriority w:val="99"/>
    <w:rsid w:val="007613A9"/>
    <w:rPr>
      <w:sz w:val="24"/>
      <w:szCs w:val="24"/>
    </w:rPr>
  </w:style>
  <w:style w:type="paragraph" w:customStyle="1" w:styleId="a">
    <w:name w:val="РАЗДЕЛ"/>
    <w:basedOn w:val="a4"/>
    <w:qFormat/>
    <w:rsid w:val="00684C59"/>
    <w:pPr>
      <w:numPr>
        <w:numId w:val="35"/>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684C59"/>
    <w:pPr>
      <w:numPr>
        <w:ilvl w:val="1"/>
        <w:numId w:val="35"/>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684C59"/>
    <w:pPr>
      <w:numPr>
        <w:ilvl w:val="3"/>
        <w:numId w:val="35"/>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684C59"/>
    <w:pPr>
      <w:numPr>
        <w:ilvl w:val="2"/>
        <w:numId w:val="35"/>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684C59"/>
    <w:pPr>
      <w:numPr>
        <w:ilvl w:val="4"/>
      </w:numPr>
      <w:tabs>
        <w:tab w:val="num" w:pos="360"/>
      </w:tabs>
    </w:pPr>
    <w:rPr>
      <w:bCs w:val="0"/>
    </w:rPr>
  </w:style>
  <w:style w:type="character" w:customStyle="1" w:styleId="RUS110">
    <w:name w:val="RUS 1.1. Знак"/>
    <w:link w:val="RUS11"/>
    <w:rsid w:val="00684C59"/>
    <w:rPr>
      <w:rFonts w:asciiTheme="minorHAnsi" w:eastAsia="Calibri" w:hAnsiTheme="minorHAnsi" w:cstheme="minorBidi"/>
      <w:sz w:val="22"/>
      <w:szCs w:val="22"/>
    </w:rPr>
  </w:style>
  <w:style w:type="paragraph" w:customStyle="1" w:styleId="RUSa">
    <w:name w:val="RUS (a)"/>
    <w:basedOn w:val="RUS10"/>
    <w:qFormat/>
    <w:rsid w:val="00684C59"/>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c-11@baikalenergy.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B7159C-4A0A-46C5-B06A-20AB125D1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16</Pages>
  <Words>8335</Words>
  <Characters>47513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Abrosimova Larisa</cp:lastModifiedBy>
  <cp:revision>89</cp:revision>
  <cp:lastPrinted>2011-10-14T07:34:00Z</cp:lastPrinted>
  <dcterms:created xsi:type="dcterms:W3CDTF">2018-10-02T07:20:00Z</dcterms:created>
  <dcterms:modified xsi:type="dcterms:W3CDTF">2021-10-07T01:53:00Z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